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C5" w:rsidRDefault="00B732C5" w:rsidP="001A5D1E">
      <w:pPr>
        <w:jc w:val="center"/>
        <w:rPr>
          <w:b/>
          <w:sz w:val="32"/>
          <w:szCs w:val="32"/>
        </w:rPr>
      </w:pPr>
      <w:r w:rsidRPr="00B732C5">
        <w:rPr>
          <w:b/>
          <w:sz w:val="32"/>
          <w:szCs w:val="32"/>
        </w:rPr>
        <w:t>АДМИНИСТРАЦИЯ СЕЛЬСКОГО ПОСЕЛЕНИЯ АГАН</w:t>
      </w:r>
    </w:p>
    <w:p w:rsidR="00B732C5" w:rsidRPr="000C69BC" w:rsidRDefault="00B732C5" w:rsidP="00EB2B7D">
      <w:pPr>
        <w:jc w:val="center"/>
        <w:rPr>
          <w:b/>
          <w:szCs w:val="32"/>
        </w:rPr>
      </w:pPr>
    </w:p>
    <w:p w:rsidR="00B732C5" w:rsidRPr="00B732C5" w:rsidRDefault="00B732C5" w:rsidP="00EB2B7D">
      <w:pPr>
        <w:pStyle w:val="1"/>
        <w:rPr>
          <w:sz w:val="28"/>
          <w:szCs w:val="28"/>
        </w:rPr>
      </w:pPr>
      <w:r w:rsidRPr="00B732C5">
        <w:rPr>
          <w:sz w:val="28"/>
          <w:szCs w:val="28"/>
        </w:rPr>
        <w:t>Нижневартовского района</w:t>
      </w:r>
    </w:p>
    <w:p w:rsidR="00B732C5" w:rsidRPr="00B732C5" w:rsidRDefault="00B732C5" w:rsidP="00EB2B7D">
      <w:pPr>
        <w:pStyle w:val="7"/>
        <w:rPr>
          <w:b/>
          <w:sz w:val="28"/>
          <w:szCs w:val="28"/>
        </w:rPr>
      </w:pPr>
      <w:r w:rsidRPr="00B732C5">
        <w:rPr>
          <w:b/>
          <w:sz w:val="28"/>
          <w:szCs w:val="28"/>
        </w:rPr>
        <w:t>Ханты-Мансийского автономного округа - Югры</w:t>
      </w:r>
    </w:p>
    <w:p w:rsidR="00B732C5" w:rsidRPr="000C69BC" w:rsidRDefault="00B732C5" w:rsidP="00EB2B7D">
      <w:pPr>
        <w:jc w:val="center"/>
        <w:rPr>
          <w:b/>
        </w:rPr>
      </w:pPr>
    </w:p>
    <w:p w:rsidR="000668DE" w:rsidRPr="00B732C5" w:rsidRDefault="00B732C5" w:rsidP="00EB2B7D">
      <w:pPr>
        <w:jc w:val="center"/>
        <w:rPr>
          <w:b/>
          <w:sz w:val="36"/>
          <w:szCs w:val="36"/>
        </w:rPr>
      </w:pPr>
      <w:r w:rsidRPr="00B732C5">
        <w:rPr>
          <w:b/>
          <w:sz w:val="36"/>
          <w:szCs w:val="36"/>
        </w:rPr>
        <w:t>ПОСТАНОВЛЕНИЕ</w:t>
      </w:r>
    </w:p>
    <w:p w:rsidR="00B732C5" w:rsidRDefault="00B732C5" w:rsidP="00EB2B7D">
      <w:pPr>
        <w:jc w:val="center"/>
        <w:rPr>
          <w:b/>
        </w:rPr>
      </w:pPr>
    </w:p>
    <w:p w:rsidR="00226BC8" w:rsidRPr="00226BC8" w:rsidRDefault="00226BC8" w:rsidP="00EB2B7D">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795"/>
      </w:tblGrid>
      <w:tr w:rsidR="000668DE" w:rsidRPr="00D94EC8" w:rsidTr="00EB2B7D">
        <w:tc>
          <w:tcPr>
            <w:tcW w:w="4952" w:type="dxa"/>
            <w:tcBorders>
              <w:top w:val="nil"/>
              <w:left w:val="nil"/>
              <w:bottom w:val="nil"/>
              <w:right w:val="nil"/>
            </w:tcBorders>
          </w:tcPr>
          <w:p w:rsidR="000668DE" w:rsidRPr="00D94EC8" w:rsidRDefault="000668DE" w:rsidP="00EB2B7D">
            <w:pPr>
              <w:rPr>
                <w:color w:val="292929" w:themeColor="text1" w:themeShade="80"/>
              </w:rPr>
            </w:pPr>
            <w:r w:rsidRPr="00D94EC8">
              <w:rPr>
                <w:color w:val="292929" w:themeColor="text1" w:themeShade="80"/>
              </w:rPr>
              <w:t xml:space="preserve">от </w:t>
            </w:r>
            <w:r w:rsidR="00EB7160" w:rsidRPr="00D94EC8">
              <w:rPr>
                <w:color w:val="292929" w:themeColor="text1" w:themeShade="80"/>
              </w:rPr>
              <w:t xml:space="preserve"> </w:t>
            </w:r>
            <w:r w:rsidR="009101FC" w:rsidRPr="00D94EC8">
              <w:rPr>
                <w:color w:val="292929" w:themeColor="text1" w:themeShade="80"/>
              </w:rPr>
              <w:t>04</w:t>
            </w:r>
            <w:r w:rsidR="00CC28DC" w:rsidRPr="00D94EC8">
              <w:rPr>
                <w:color w:val="292929" w:themeColor="text1" w:themeShade="80"/>
              </w:rPr>
              <w:t>.0</w:t>
            </w:r>
            <w:r w:rsidR="009101FC" w:rsidRPr="00D94EC8">
              <w:rPr>
                <w:color w:val="292929" w:themeColor="text1" w:themeShade="80"/>
              </w:rPr>
              <w:t>7</w:t>
            </w:r>
            <w:r w:rsidR="009823FE" w:rsidRPr="00D94EC8">
              <w:rPr>
                <w:color w:val="292929" w:themeColor="text1" w:themeShade="80"/>
              </w:rPr>
              <w:t>.2018</w:t>
            </w:r>
          </w:p>
          <w:p w:rsidR="0031080D" w:rsidRPr="00D94EC8" w:rsidRDefault="0031080D" w:rsidP="00EB2B7D">
            <w:pPr>
              <w:rPr>
                <w:color w:val="292929" w:themeColor="text1" w:themeShade="80"/>
              </w:rPr>
            </w:pPr>
            <w:proofErr w:type="spellStart"/>
            <w:r w:rsidRPr="00D94EC8">
              <w:rPr>
                <w:color w:val="292929" w:themeColor="text1" w:themeShade="80"/>
                <w:sz w:val="20"/>
              </w:rPr>
              <w:t>пос</w:t>
            </w:r>
            <w:proofErr w:type="gramStart"/>
            <w:r w:rsidRPr="00D94EC8">
              <w:rPr>
                <w:color w:val="292929" w:themeColor="text1" w:themeShade="80"/>
                <w:sz w:val="20"/>
              </w:rPr>
              <w:t>.А</w:t>
            </w:r>
            <w:proofErr w:type="gramEnd"/>
            <w:r w:rsidRPr="00D94EC8">
              <w:rPr>
                <w:color w:val="292929" w:themeColor="text1" w:themeShade="80"/>
                <w:sz w:val="20"/>
              </w:rPr>
              <w:t>ган</w:t>
            </w:r>
            <w:proofErr w:type="spellEnd"/>
          </w:p>
        </w:tc>
        <w:tc>
          <w:tcPr>
            <w:tcW w:w="4795" w:type="dxa"/>
            <w:tcBorders>
              <w:top w:val="nil"/>
              <w:left w:val="nil"/>
              <w:bottom w:val="nil"/>
              <w:right w:val="nil"/>
            </w:tcBorders>
          </w:tcPr>
          <w:p w:rsidR="000668DE" w:rsidRPr="00D94EC8" w:rsidRDefault="000E5E6B" w:rsidP="00EB2B7D">
            <w:pPr>
              <w:tabs>
                <w:tab w:val="left" w:pos="3123"/>
                <w:tab w:val="left" w:pos="3270"/>
              </w:tabs>
              <w:jc w:val="right"/>
              <w:rPr>
                <w:color w:val="292929" w:themeColor="text1" w:themeShade="80"/>
              </w:rPr>
            </w:pPr>
            <w:r w:rsidRPr="00D94EC8">
              <w:rPr>
                <w:color w:val="292929" w:themeColor="text1" w:themeShade="80"/>
              </w:rPr>
              <w:t xml:space="preserve">   </w:t>
            </w:r>
            <w:r w:rsidR="000668DE" w:rsidRPr="00D94EC8">
              <w:rPr>
                <w:color w:val="292929" w:themeColor="text1" w:themeShade="80"/>
              </w:rPr>
              <w:t>№</w:t>
            </w:r>
            <w:r w:rsidR="0031080D" w:rsidRPr="00D94EC8">
              <w:rPr>
                <w:color w:val="292929" w:themeColor="text1" w:themeShade="80"/>
              </w:rPr>
              <w:t xml:space="preserve"> </w:t>
            </w:r>
            <w:r w:rsidR="00CC28DC" w:rsidRPr="00D94EC8">
              <w:rPr>
                <w:color w:val="292929" w:themeColor="text1" w:themeShade="80"/>
              </w:rPr>
              <w:t xml:space="preserve"> </w:t>
            </w:r>
            <w:r w:rsidR="0031080D" w:rsidRPr="00D94EC8">
              <w:rPr>
                <w:color w:val="292929" w:themeColor="text1" w:themeShade="80"/>
              </w:rPr>
              <w:t>8</w:t>
            </w:r>
            <w:r w:rsidR="009101FC" w:rsidRPr="00D94EC8">
              <w:rPr>
                <w:color w:val="292929" w:themeColor="text1" w:themeShade="80"/>
              </w:rPr>
              <w:t>4</w:t>
            </w:r>
            <w:r w:rsidR="000668DE" w:rsidRPr="00D94EC8">
              <w:rPr>
                <w:color w:val="292929" w:themeColor="text1" w:themeShade="80"/>
              </w:rPr>
              <w:t xml:space="preserve">          </w:t>
            </w:r>
          </w:p>
        </w:tc>
      </w:tr>
    </w:tbl>
    <w:p w:rsidR="0001535A" w:rsidRDefault="0001535A" w:rsidP="00334B52">
      <w:pPr>
        <w:keepNext/>
        <w:tabs>
          <w:tab w:val="left" w:pos="851"/>
        </w:tabs>
        <w:jc w:val="both"/>
        <w:outlineLvl w:val="0"/>
        <w:rPr>
          <w:bCs/>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42"/>
      </w:tblGrid>
      <w:tr w:rsidR="00226BC8" w:rsidTr="0001535A">
        <w:trPr>
          <w:trHeight w:val="1605"/>
        </w:trPr>
        <w:tc>
          <w:tcPr>
            <w:tcW w:w="5070" w:type="dxa"/>
          </w:tcPr>
          <w:p w:rsidR="00226BC8" w:rsidRPr="007203B3" w:rsidRDefault="00226BC8" w:rsidP="00226BC8">
            <w:pPr>
              <w:tabs>
                <w:tab w:val="left" w:pos="0"/>
                <w:tab w:val="left" w:pos="851"/>
                <w:tab w:val="left" w:pos="1843"/>
              </w:tabs>
              <w:ind w:right="34"/>
              <w:jc w:val="both"/>
              <w:rPr>
                <w:bCs/>
                <w:color w:val="292929" w:themeColor="text1" w:themeShade="80"/>
              </w:rPr>
            </w:pPr>
            <w:bookmarkStart w:id="0" w:name="_GoBack"/>
            <w:r w:rsidRPr="007203B3">
              <w:rPr>
                <w:color w:val="292929" w:themeColor="text1" w:themeShade="80"/>
              </w:rPr>
              <w:t>Об утверждении межведомственного комплексного плана мероприятий («дорожной карты») по развитию добровольчества в сельском поселении Аган на 2018–2020 годы</w:t>
            </w:r>
          </w:p>
          <w:bookmarkEnd w:id="0"/>
          <w:p w:rsidR="00226BC8" w:rsidRDefault="00226BC8" w:rsidP="00226BC8"/>
        </w:tc>
        <w:tc>
          <w:tcPr>
            <w:tcW w:w="4642" w:type="dxa"/>
          </w:tcPr>
          <w:p w:rsidR="00226BC8" w:rsidRDefault="00226BC8" w:rsidP="005F1A95"/>
        </w:tc>
      </w:tr>
    </w:tbl>
    <w:p w:rsidR="000D6C25" w:rsidRPr="000D6C25" w:rsidRDefault="000D6C25" w:rsidP="00EB2B7D">
      <w:pPr>
        <w:jc w:val="both"/>
      </w:pPr>
    </w:p>
    <w:p w:rsidR="000D6C25" w:rsidRPr="00334B52" w:rsidRDefault="000D6C25" w:rsidP="00EB2B7D">
      <w:pPr>
        <w:ind w:firstLine="709"/>
        <w:jc w:val="both"/>
        <w:rPr>
          <w:color w:val="292929" w:themeColor="text1" w:themeShade="80"/>
        </w:rPr>
      </w:pPr>
      <w:r w:rsidRPr="00334B52">
        <w:rPr>
          <w:color w:val="292929" w:themeColor="text1" w:themeShade="80"/>
        </w:rPr>
        <w:t>Во исполнение Федерального закона от 31.01.2018 № 15-ФЗ «О внесении изменений в отдельные законодательные акты Рос</w:t>
      </w:r>
      <w:r w:rsidR="00334B52" w:rsidRPr="00334B52">
        <w:rPr>
          <w:color w:val="292929" w:themeColor="text1" w:themeShade="80"/>
        </w:rPr>
        <w:t xml:space="preserve">сийской Федерации </w:t>
      </w:r>
      <w:r w:rsidRPr="00334B52">
        <w:rPr>
          <w:color w:val="292929" w:themeColor="text1" w:themeShade="80"/>
        </w:rPr>
        <w:t xml:space="preserve">по вопросам добровольчества (волонтерства)», в соответствии с письмом </w:t>
      </w:r>
      <w:r w:rsidR="00334B52" w:rsidRPr="00334B52">
        <w:rPr>
          <w:color w:val="292929" w:themeColor="text1" w:themeShade="80"/>
        </w:rPr>
        <w:t xml:space="preserve"> </w:t>
      </w:r>
      <w:r w:rsidRPr="00334B52">
        <w:rPr>
          <w:color w:val="292929" w:themeColor="text1" w:themeShade="80"/>
        </w:rPr>
        <w:t>№ 11-Исх-932 от</w:t>
      </w:r>
      <w:r w:rsidR="00334B52" w:rsidRPr="00334B52">
        <w:rPr>
          <w:color w:val="292929" w:themeColor="text1" w:themeShade="80"/>
        </w:rPr>
        <w:t xml:space="preserve">  </w:t>
      </w:r>
      <w:r w:rsidRPr="00334B52">
        <w:rPr>
          <w:color w:val="292929" w:themeColor="text1" w:themeShade="80"/>
        </w:rPr>
        <w:t xml:space="preserve">06.03.2018 Департамента общественных и внешних связей Ханты-Мансийского автономного округа – Югры: </w:t>
      </w:r>
    </w:p>
    <w:p w:rsidR="000D6C25" w:rsidRPr="00334B52" w:rsidRDefault="000D6C25" w:rsidP="00EB2B7D">
      <w:pPr>
        <w:ind w:firstLine="709"/>
        <w:jc w:val="both"/>
        <w:rPr>
          <w:color w:val="292929" w:themeColor="text1" w:themeShade="80"/>
        </w:rPr>
      </w:pPr>
    </w:p>
    <w:p w:rsidR="000D6C25" w:rsidRPr="00334B52" w:rsidRDefault="000D6C25" w:rsidP="00EB2B7D">
      <w:pPr>
        <w:ind w:firstLine="709"/>
        <w:jc w:val="both"/>
        <w:rPr>
          <w:color w:val="292929" w:themeColor="text1" w:themeShade="80"/>
        </w:rPr>
      </w:pPr>
      <w:r w:rsidRPr="00334B52">
        <w:rPr>
          <w:color w:val="292929" w:themeColor="text1" w:themeShade="80"/>
        </w:rPr>
        <w:t>1. Утвердить межведомственный комплексный план мероприятий («</w:t>
      </w:r>
      <w:r w:rsidR="00486C74" w:rsidRPr="00334B52">
        <w:rPr>
          <w:color w:val="292929" w:themeColor="text1" w:themeShade="80"/>
        </w:rPr>
        <w:t>д</w:t>
      </w:r>
      <w:r w:rsidRPr="00334B52">
        <w:rPr>
          <w:color w:val="292929" w:themeColor="text1" w:themeShade="80"/>
        </w:rPr>
        <w:t xml:space="preserve">орожную карту») по развитию добровольчества (волонтерства) </w:t>
      </w:r>
      <w:r w:rsidR="00486C74" w:rsidRPr="00334B52">
        <w:rPr>
          <w:color w:val="292929" w:themeColor="text1" w:themeShade="80"/>
        </w:rPr>
        <w:t xml:space="preserve">                                  </w:t>
      </w:r>
      <w:r w:rsidRPr="00334B52">
        <w:rPr>
          <w:color w:val="292929" w:themeColor="text1" w:themeShade="80"/>
        </w:rPr>
        <w:t xml:space="preserve">в </w:t>
      </w:r>
      <w:r w:rsidR="0043113B" w:rsidRPr="00334B52">
        <w:rPr>
          <w:color w:val="292929" w:themeColor="text1" w:themeShade="80"/>
        </w:rPr>
        <w:t>сельском поселении Аган</w:t>
      </w:r>
      <w:r w:rsidRPr="00334B52">
        <w:rPr>
          <w:color w:val="292929" w:themeColor="text1" w:themeShade="80"/>
        </w:rPr>
        <w:t xml:space="preserve"> на 2018–2020 годы </w:t>
      </w:r>
      <w:r w:rsidRPr="00334B52">
        <w:rPr>
          <w:rFonts w:eastAsia="Arial"/>
          <w:color w:val="292929" w:themeColor="text1" w:themeShade="80"/>
          <w:lang w:eastAsia="ar-SA"/>
        </w:rPr>
        <w:t xml:space="preserve">согласно приложению. </w:t>
      </w:r>
    </w:p>
    <w:p w:rsidR="000D6C25" w:rsidRPr="00334B52" w:rsidRDefault="000D6C25" w:rsidP="00EB2B7D">
      <w:pPr>
        <w:widowControl w:val="0"/>
        <w:jc w:val="both"/>
        <w:rPr>
          <w:color w:val="292929" w:themeColor="text1" w:themeShade="80"/>
          <w:lang w:eastAsia="ar-SA"/>
        </w:rPr>
      </w:pPr>
    </w:p>
    <w:p w:rsidR="0031080D" w:rsidRPr="00334B52" w:rsidRDefault="0031080D" w:rsidP="00553EBC">
      <w:pPr>
        <w:pStyle w:val="22"/>
        <w:numPr>
          <w:ilvl w:val="0"/>
          <w:numId w:val="31"/>
        </w:numPr>
        <w:tabs>
          <w:tab w:val="left" w:pos="1134"/>
        </w:tabs>
        <w:spacing w:after="0" w:line="240" w:lineRule="auto"/>
        <w:ind w:left="0" w:firstLine="708"/>
        <w:jc w:val="both"/>
        <w:rPr>
          <w:color w:val="292929" w:themeColor="text1" w:themeShade="80"/>
        </w:rPr>
      </w:pPr>
      <w:r w:rsidRPr="00334B52">
        <w:rPr>
          <w:color w:val="292929" w:themeColor="text1" w:themeShade="80"/>
        </w:rPr>
        <w:t>Постановление опубликовать (обнародовать) в приложении «Официальный бюллетень» к газете «Новости Приобья» и разместить на официальном сайте администрации сельского поселения Аган (</w:t>
      </w:r>
      <w:hyperlink r:id="rId8" w:history="1">
        <w:r w:rsidRPr="00334B52">
          <w:rPr>
            <w:rStyle w:val="af9"/>
            <w:color w:val="292929" w:themeColor="text1" w:themeShade="80"/>
          </w:rPr>
          <w:t>www.аган-адм.рф</w:t>
        </w:r>
      </w:hyperlink>
      <w:r w:rsidRPr="00334B52">
        <w:rPr>
          <w:color w:val="292929" w:themeColor="text1" w:themeShade="80"/>
        </w:rPr>
        <w:t>).</w:t>
      </w:r>
    </w:p>
    <w:p w:rsidR="0043113B" w:rsidRPr="00334B52" w:rsidRDefault="0043113B" w:rsidP="00EB2B7D">
      <w:pPr>
        <w:pStyle w:val="22"/>
        <w:tabs>
          <w:tab w:val="left" w:pos="1134"/>
        </w:tabs>
        <w:spacing w:after="0" w:line="276" w:lineRule="auto"/>
        <w:jc w:val="both"/>
        <w:rPr>
          <w:color w:val="292929" w:themeColor="text1" w:themeShade="80"/>
        </w:rPr>
      </w:pPr>
    </w:p>
    <w:p w:rsidR="006C29B6" w:rsidRPr="00334B52" w:rsidRDefault="0031080D" w:rsidP="00EB2B7D">
      <w:pPr>
        <w:pStyle w:val="22"/>
        <w:numPr>
          <w:ilvl w:val="0"/>
          <w:numId w:val="31"/>
        </w:numPr>
        <w:tabs>
          <w:tab w:val="left" w:pos="1134"/>
        </w:tabs>
        <w:spacing w:after="0" w:line="276" w:lineRule="auto"/>
        <w:ind w:left="0" w:firstLine="708"/>
        <w:jc w:val="both"/>
        <w:rPr>
          <w:color w:val="292929" w:themeColor="text1" w:themeShade="80"/>
        </w:rPr>
      </w:pPr>
      <w:r w:rsidRPr="00334B52">
        <w:rPr>
          <w:color w:val="292929" w:themeColor="text1" w:themeShade="80"/>
        </w:rPr>
        <w:t>Постановление вступае</w:t>
      </w:r>
      <w:r w:rsidR="008D0BC7" w:rsidRPr="00334B52">
        <w:rPr>
          <w:color w:val="292929" w:themeColor="text1" w:themeShade="80"/>
        </w:rPr>
        <w:t xml:space="preserve">т в силу после его официального </w:t>
      </w:r>
      <w:r w:rsidRPr="00334B52">
        <w:rPr>
          <w:color w:val="292929" w:themeColor="text1" w:themeShade="80"/>
        </w:rPr>
        <w:t>опубликования.</w:t>
      </w:r>
    </w:p>
    <w:p w:rsidR="006C29B6" w:rsidRPr="00334B52" w:rsidRDefault="006C29B6" w:rsidP="00EB2B7D">
      <w:pPr>
        <w:pStyle w:val="22"/>
        <w:tabs>
          <w:tab w:val="left" w:pos="1134"/>
        </w:tabs>
        <w:spacing w:after="0" w:line="276" w:lineRule="auto"/>
        <w:ind w:left="708"/>
        <w:jc w:val="both"/>
        <w:rPr>
          <w:color w:val="292929" w:themeColor="text1" w:themeShade="80"/>
        </w:rPr>
      </w:pPr>
    </w:p>
    <w:p w:rsidR="0031080D" w:rsidRPr="00334B52" w:rsidRDefault="0031080D" w:rsidP="00EB2B7D">
      <w:pPr>
        <w:pStyle w:val="22"/>
        <w:numPr>
          <w:ilvl w:val="0"/>
          <w:numId w:val="31"/>
        </w:numPr>
        <w:tabs>
          <w:tab w:val="left" w:pos="1134"/>
        </w:tabs>
        <w:spacing w:after="0"/>
        <w:ind w:left="0" w:firstLine="708"/>
        <w:rPr>
          <w:color w:val="292929" w:themeColor="text1" w:themeShade="80"/>
        </w:rPr>
      </w:pPr>
      <w:proofErr w:type="gramStart"/>
      <w:r w:rsidRPr="00334B52">
        <w:rPr>
          <w:color w:val="292929" w:themeColor="text1" w:themeShade="80"/>
        </w:rPr>
        <w:t>Контроль за</w:t>
      </w:r>
      <w:proofErr w:type="gramEnd"/>
      <w:r w:rsidRPr="00334B52">
        <w:rPr>
          <w:color w:val="292929" w:themeColor="text1" w:themeShade="80"/>
        </w:rPr>
        <w:t xml:space="preserve"> выполнением постановления оставляю за собой.</w:t>
      </w:r>
    </w:p>
    <w:p w:rsidR="00A61019" w:rsidRPr="00334B52" w:rsidRDefault="00A61019" w:rsidP="00EB2B7D">
      <w:pPr>
        <w:pStyle w:val="22"/>
        <w:rPr>
          <w:color w:val="292929" w:themeColor="text1" w:themeShade="80"/>
        </w:rPr>
      </w:pPr>
    </w:p>
    <w:p w:rsidR="0031080D" w:rsidRPr="00334B52" w:rsidRDefault="0031080D" w:rsidP="00EB2B7D">
      <w:pPr>
        <w:pStyle w:val="22"/>
        <w:rPr>
          <w:color w:val="292929" w:themeColor="text1" w:themeShade="80"/>
        </w:rPr>
      </w:pPr>
      <w:r w:rsidRPr="00334B52">
        <w:rPr>
          <w:color w:val="292929" w:themeColor="text1" w:themeShade="80"/>
        </w:rPr>
        <w:t xml:space="preserve">Глава сельского поселения Аган                                          </w:t>
      </w:r>
      <w:r w:rsidR="00EB2B7D" w:rsidRPr="00334B52">
        <w:rPr>
          <w:color w:val="292929" w:themeColor="text1" w:themeShade="80"/>
        </w:rPr>
        <w:t xml:space="preserve">     </w:t>
      </w:r>
      <w:r w:rsidRPr="00334B52">
        <w:rPr>
          <w:color w:val="292929" w:themeColor="text1" w:themeShade="80"/>
        </w:rPr>
        <w:t xml:space="preserve">  С.А. Калиновский                                                 </w:t>
      </w:r>
    </w:p>
    <w:p w:rsidR="000D6C25" w:rsidRDefault="000D6C25" w:rsidP="005B1821">
      <w:pPr>
        <w:tabs>
          <w:tab w:val="left" w:pos="0"/>
          <w:tab w:val="left" w:pos="851"/>
        </w:tabs>
        <w:jc w:val="both"/>
        <w:rPr>
          <w:bCs/>
        </w:rPr>
        <w:sectPr w:rsidR="000D6C25" w:rsidSect="00EB2B7D">
          <w:headerReference w:type="default" r:id="rId9"/>
          <w:pgSz w:w="11906" w:h="16838"/>
          <w:pgMar w:top="709" w:right="707" w:bottom="1134" w:left="1701" w:header="720" w:footer="709" w:gutter="0"/>
          <w:cols w:space="720"/>
          <w:docGrid w:linePitch="381"/>
        </w:sectPr>
      </w:pPr>
    </w:p>
    <w:p w:rsidR="00CC28DC" w:rsidRPr="009A3322" w:rsidRDefault="00CC28DC" w:rsidP="00CC28DC">
      <w:pPr>
        <w:jc w:val="right"/>
        <w:rPr>
          <w:rFonts w:eastAsia="Calibri"/>
          <w:color w:val="292929" w:themeColor="text1" w:themeShade="80"/>
          <w:lang w:eastAsia="en-US"/>
        </w:rPr>
      </w:pPr>
      <w:r w:rsidRPr="009A3322">
        <w:rPr>
          <w:rFonts w:eastAsia="Calibri"/>
          <w:color w:val="292929" w:themeColor="text1" w:themeShade="80"/>
          <w:lang w:eastAsia="en-US"/>
        </w:rPr>
        <w:lastRenderedPageBreak/>
        <w:t>Приложение к постановлению</w:t>
      </w:r>
    </w:p>
    <w:p w:rsidR="00CC28DC" w:rsidRPr="009A3322" w:rsidRDefault="00CC28DC" w:rsidP="00CC28DC">
      <w:pPr>
        <w:jc w:val="right"/>
        <w:rPr>
          <w:rFonts w:eastAsia="Calibri"/>
          <w:color w:val="292929" w:themeColor="text1" w:themeShade="80"/>
          <w:lang w:eastAsia="en-US"/>
        </w:rPr>
      </w:pPr>
      <w:r w:rsidRPr="009A3322">
        <w:rPr>
          <w:rFonts w:eastAsia="Calibri"/>
          <w:color w:val="292929" w:themeColor="text1" w:themeShade="80"/>
          <w:lang w:eastAsia="en-US"/>
        </w:rPr>
        <w:t>администрации сельского поселения Аган</w:t>
      </w:r>
    </w:p>
    <w:p w:rsidR="00CC28DC" w:rsidRPr="009A3322" w:rsidRDefault="00CC28DC" w:rsidP="00CC28DC">
      <w:pPr>
        <w:pStyle w:val="ConsPlusNormal"/>
        <w:jc w:val="right"/>
        <w:rPr>
          <w:rFonts w:ascii="Times New Roman" w:hAnsi="Times New Roman" w:cs="Times New Roman"/>
          <w:color w:val="292929" w:themeColor="text1" w:themeShade="80"/>
          <w:sz w:val="28"/>
          <w:szCs w:val="28"/>
        </w:rPr>
      </w:pPr>
      <w:r w:rsidRPr="009A3322">
        <w:rPr>
          <w:rFonts w:ascii="Times New Roman" w:eastAsia="Calibri" w:hAnsi="Times New Roman" w:cs="Times New Roman"/>
          <w:color w:val="292929" w:themeColor="text1" w:themeShade="80"/>
          <w:sz w:val="28"/>
          <w:szCs w:val="28"/>
          <w:lang w:eastAsia="en-US"/>
        </w:rPr>
        <w:t xml:space="preserve">от </w:t>
      </w:r>
      <w:r w:rsidR="00831054" w:rsidRPr="009A3322">
        <w:rPr>
          <w:rFonts w:ascii="Times New Roman" w:eastAsia="Calibri" w:hAnsi="Times New Roman" w:cs="Times New Roman"/>
          <w:color w:val="292929" w:themeColor="text1" w:themeShade="80"/>
          <w:sz w:val="28"/>
          <w:szCs w:val="28"/>
          <w:lang w:eastAsia="en-US"/>
        </w:rPr>
        <w:t>04</w:t>
      </w:r>
      <w:r w:rsidRPr="009A3322">
        <w:rPr>
          <w:rFonts w:ascii="Times New Roman" w:eastAsia="Calibri" w:hAnsi="Times New Roman" w:cs="Times New Roman"/>
          <w:color w:val="292929" w:themeColor="text1" w:themeShade="80"/>
          <w:sz w:val="28"/>
          <w:szCs w:val="28"/>
          <w:lang w:eastAsia="en-US"/>
        </w:rPr>
        <w:t>.</w:t>
      </w:r>
      <w:r w:rsidR="00831054" w:rsidRPr="009A3322">
        <w:rPr>
          <w:rFonts w:ascii="Times New Roman" w:eastAsia="Calibri" w:hAnsi="Times New Roman" w:cs="Times New Roman"/>
          <w:color w:val="292929" w:themeColor="text1" w:themeShade="80"/>
          <w:sz w:val="28"/>
          <w:szCs w:val="28"/>
          <w:lang w:eastAsia="en-US"/>
        </w:rPr>
        <w:t>0</w:t>
      </w:r>
      <w:r w:rsidR="0007797E" w:rsidRPr="009A3322">
        <w:rPr>
          <w:rFonts w:ascii="Times New Roman" w:eastAsia="Calibri" w:hAnsi="Times New Roman" w:cs="Times New Roman"/>
          <w:color w:val="292929" w:themeColor="text1" w:themeShade="80"/>
          <w:sz w:val="28"/>
          <w:szCs w:val="28"/>
          <w:lang w:eastAsia="en-US"/>
        </w:rPr>
        <w:t>7</w:t>
      </w:r>
      <w:r w:rsidR="00831054" w:rsidRPr="009A3322">
        <w:rPr>
          <w:rFonts w:ascii="Times New Roman" w:eastAsia="Calibri" w:hAnsi="Times New Roman" w:cs="Times New Roman"/>
          <w:color w:val="292929" w:themeColor="text1" w:themeShade="80"/>
          <w:sz w:val="28"/>
          <w:szCs w:val="28"/>
          <w:lang w:eastAsia="en-US"/>
        </w:rPr>
        <w:t>.2018 № 8</w:t>
      </w:r>
      <w:r w:rsidR="0007797E" w:rsidRPr="009A3322">
        <w:rPr>
          <w:rFonts w:ascii="Times New Roman" w:eastAsia="Calibri" w:hAnsi="Times New Roman" w:cs="Times New Roman"/>
          <w:color w:val="292929" w:themeColor="text1" w:themeShade="80"/>
          <w:sz w:val="28"/>
          <w:szCs w:val="28"/>
          <w:lang w:eastAsia="en-US"/>
        </w:rPr>
        <w:t>4</w:t>
      </w:r>
    </w:p>
    <w:p w:rsidR="000D6C25" w:rsidRDefault="000D6C25" w:rsidP="000D6C25">
      <w:pPr>
        <w:jc w:val="center"/>
      </w:pPr>
    </w:p>
    <w:p w:rsidR="000D6C25" w:rsidRPr="000D6C25" w:rsidRDefault="000D6C25" w:rsidP="000D6C25">
      <w:pPr>
        <w:jc w:val="center"/>
      </w:pPr>
    </w:p>
    <w:p w:rsidR="000D6C25" w:rsidRPr="000D6C25" w:rsidRDefault="000D6C25" w:rsidP="000D6C25">
      <w:pPr>
        <w:jc w:val="center"/>
        <w:rPr>
          <w:b/>
        </w:rPr>
      </w:pPr>
      <w:r w:rsidRPr="000D6C25">
        <w:rPr>
          <w:b/>
        </w:rPr>
        <w:t xml:space="preserve">Межведомственный комплексный план мероприятий </w:t>
      </w:r>
      <w:r w:rsidR="00DB5BB1">
        <w:rPr>
          <w:b/>
        </w:rPr>
        <w:t>(</w:t>
      </w:r>
      <w:r w:rsidRPr="000D6C25">
        <w:rPr>
          <w:b/>
        </w:rPr>
        <w:t>«дорожная карта»</w:t>
      </w:r>
      <w:r w:rsidR="00DB5BB1">
        <w:rPr>
          <w:b/>
        </w:rPr>
        <w:t>)</w:t>
      </w:r>
      <w:r w:rsidRPr="000D6C25">
        <w:rPr>
          <w:b/>
        </w:rPr>
        <w:t xml:space="preserve"> по развитию добровольчества </w:t>
      </w:r>
    </w:p>
    <w:p w:rsidR="000D6C25" w:rsidRPr="000D6C25" w:rsidRDefault="000D6C25" w:rsidP="000D6C25">
      <w:pPr>
        <w:jc w:val="center"/>
        <w:rPr>
          <w:b/>
        </w:rPr>
      </w:pPr>
      <w:r w:rsidRPr="000D6C25">
        <w:rPr>
          <w:b/>
        </w:rPr>
        <w:t xml:space="preserve">в </w:t>
      </w:r>
      <w:r w:rsidR="00D57B3E">
        <w:rPr>
          <w:b/>
        </w:rPr>
        <w:t>сельском поселении Аган</w:t>
      </w:r>
      <w:r w:rsidRPr="000D6C25">
        <w:rPr>
          <w:b/>
        </w:rPr>
        <w:t xml:space="preserve"> </w:t>
      </w:r>
      <w:r>
        <w:rPr>
          <w:b/>
        </w:rPr>
        <w:t>на 2018–</w:t>
      </w:r>
      <w:r w:rsidRPr="000D6C25">
        <w:rPr>
          <w:b/>
        </w:rPr>
        <w:t xml:space="preserve">2020 </w:t>
      </w:r>
      <w:r w:rsidR="009A3322">
        <w:rPr>
          <w:b/>
        </w:rPr>
        <w:t>годы</w:t>
      </w:r>
    </w:p>
    <w:p w:rsidR="000D6C25" w:rsidRPr="000D6C25" w:rsidRDefault="000D6C25" w:rsidP="000D6C25">
      <w:pPr>
        <w:jc w:val="center"/>
        <w:rPr>
          <w:sz w:val="24"/>
          <w:szCs w:val="24"/>
        </w:rPr>
      </w:pPr>
      <w:r w:rsidRPr="000D6C25">
        <w:rPr>
          <w:sz w:val="24"/>
          <w:szCs w:val="24"/>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281"/>
        <w:gridCol w:w="2664"/>
        <w:gridCol w:w="7371"/>
      </w:tblGrid>
      <w:tr w:rsidR="000D6C25" w:rsidRPr="00C640F0" w:rsidTr="0014283C">
        <w:tc>
          <w:tcPr>
            <w:tcW w:w="534" w:type="dxa"/>
            <w:shd w:val="clear" w:color="auto" w:fill="auto"/>
            <w:hideMark/>
          </w:tcPr>
          <w:p w:rsidR="000D6C25" w:rsidRPr="00C640F0" w:rsidRDefault="000D6C25" w:rsidP="000D6C25">
            <w:pPr>
              <w:jc w:val="center"/>
              <w:rPr>
                <w:b/>
                <w:color w:val="292929" w:themeColor="text1" w:themeShade="80"/>
                <w:sz w:val="22"/>
                <w:szCs w:val="22"/>
              </w:rPr>
            </w:pPr>
            <w:r w:rsidRPr="00C640F0">
              <w:rPr>
                <w:b/>
                <w:color w:val="292929" w:themeColor="text1" w:themeShade="80"/>
                <w:sz w:val="22"/>
                <w:szCs w:val="22"/>
              </w:rPr>
              <w:t xml:space="preserve">№ </w:t>
            </w:r>
            <w:r w:rsidRPr="00C640F0">
              <w:rPr>
                <w:b/>
                <w:color w:val="292929" w:themeColor="text1" w:themeShade="80"/>
                <w:sz w:val="22"/>
                <w:szCs w:val="22"/>
              </w:rPr>
              <w:br/>
            </w:r>
            <w:proofErr w:type="gramStart"/>
            <w:r w:rsidRPr="00C640F0">
              <w:rPr>
                <w:b/>
                <w:color w:val="292929" w:themeColor="text1" w:themeShade="80"/>
                <w:sz w:val="22"/>
                <w:szCs w:val="22"/>
              </w:rPr>
              <w:t>п</w:t>
            </w:r>
            <w:proofErr w:type="gramEnd"/>
            <w:r w:rsidRPr="00C640F0">
              <w:rPr>
                <w:b/>
                <w:color w:val="292929" w:themeColor="text1" w:themeShade="80"/>
                <w:sz w:val="22"/>
                <w:szCs w:val="22"/>
              </w:rPr>
              <w:t xml:space="preserve">/п </w:t>
            </w:r>
          </w:p>
        </w:tc>
        <w:tc>
          <w:tcPr>
            <w:tcW w:w="4281" w:type="dxa"/>
            <w:shd w:val="clear" w:color="auto" w:fill="auto"/>
            <w:hideMark/>
          </w:tcPr>
          <w:p w:rsidR="000D6C25" w:rsidRPr="00C640F0" w:rsidRDefault="000D6C25" w:rsidP="000D6C25">
            <w:pPr>
              <w:jc w:val="center"/>
              <w:rPr>
                <w:b/>
                <w:color w:val="292929" w:themeColor="text1" w:themeShade="80"/>
                <w:sz w:val="22"/>
                <w:szCs w:val="22"/>
              </w:rPr>
            </w:pPr>
            <w:r w:rsidRPr="00C640F0">
              <w:rPr>
                <w:b/>
                <w:color w:val="292929" w:themeColor="text1" w:themeShade="80"/>
                <w:sz w:val="22"/>
                <w:szCs w:val="22"/>
              </w:rPr>
              <w:t xml:space="preserve">Мероприятия </w:t>
            </w:r>
          </w:p>
        </w:tc>
        <w:tc>
          <w:tcPr>
            <w:tcW w:w="2664" w:type="dxa"/>
            <w:shd w:val="clear" w:color="auto" w:fill="auto"/>
            <w:hideMark/>
          </w:tcPr>
          <w:p w:rsidR="000D6C25" w:rsidRPr="00C640F0" w:rsidRDefault="000D6C25" w:rsidP="000D6C25">
            <w:pPr>
              <w:jc w:val="center"/>
              <w:rPr>
                <w:b/>
                <w:color w:val="292929" w:themeColor="text1" w:themeShade="80"/>
                <w:sz w:val="22"/>
                <w:szCs w:val="22"/>
              </w:rPr>
            </w:pPr>
            <w:r w:rsidRPr="00C640F0">
              <w:rPr>
                <w:b/>
                <w:color w:val="292929" w:themeColor="text1" w:themeShade="80"/>
                <w:sz w:val="22"/>
                <w:szCs w:val="22"/>
              </w:rPr>
              <w:t xml:space="preserve">Срок реализации </w:t>
            </w:r>
          </w:p>
        </w:tc>
        <w:tc>
          <w:tcPr>
            <w:tcW w:w="7371" w:type="dxa"/>
            <w:shd w:val="clear" w:color="auto" w:fill="auto"/>
            <w:hideMark/>
          </w:tcPr>
          <w:p w:rsidR="000D6C25" w:rsidRPr="00C640F0" w:rsidRDefault="000D6C25" w:rsidP="000D6C25">
            <w:pPr>
              <w:jc w:val="center"/>
              <w:rPr>
                <w:b/>
                <w:color w:val="292929" w:themeColor="text1" w:themeShade="80"/>
                <w:sz w:val="22"/>
                <w:szCs w:val="22"/>
              </w:rPr>
            </w:pPr>
            <w:r w:rsidRPr="00C640F0">
              <w:rPr>
                <w:b/>
                <w:color w:val="292929" w:themeColor="text1" w:themeShade="80"/>
                <w:sz w:val="22"/>
                <w:szCs w:val="22"/>
              </w:rPr>
              <w:t xml:space="preserve">Ответственные исполнители </w:t>
            </w:r>
          </w:p>
        </w:tc>
      </w:tr>
      <w:tr w:rsidR="000D6C25" w:rsidRPr="00C640F0" w:rsidTr="00D31907">
        <w:tc>
          <w:tcPr>
            <w:tcW w:w="534" w:type="dxa"/>
            <w:shd w:val="clear" w:color="auto" w:fill="auto"/>
          </w:tcPr>
          <w:p w:rsidR="000D6C25" w:rsidRPr="00C640F0" w:rsidRDefault="000D6C25" w:rsidP="000D6C25">
            <w:pPr>
              <w:jc w:val="center"/>
              <w:rPr>
                <w:color w:val="292929" w:themeColor="text1" w:themeShade="80"/>
                <w:sz w:val="22"/>
                <w:szCs w:val="22"/>
              </w:rPr>
            </w:pPr>
          </w:p>
        </w:tc>
        <w:tc>
          <w:tcPr>
            <w:tcW w:w="14316" w:type="dxa"/>
            <w:gridSpan w:val="3"/>
            <w:shd w:val="clear" w:color="auto" w:fill="auto"/>
          </w:tcPr>
          <w:p w:rsidR="000D6C25" w:rsidRPr="00C640F0" w:rsidRDefault="00757895" w:rsidP="00757895">
            <w:pPr>
              <w:jc w:val="center"/>
              <w:rPr>
                <w:color w:val="292929" w:themeColor="text1" w:themeShade="80"/>
                <w:sz w:val="22"/>
                <w:szCs w:val="22"/>
              </w:rPr>
            </w:pPr>
            <w:r w:rsidRPr="00C640F0">
              <w:rPr>
                <w:color w:val="292929" w:themeColor="text1" w:themeShade="80"/>
                <w:sz w:val="22"/>
                <w:szCs w:val="22"/>
              </w:rPr>
              <w:t xml:space="preserve">I. </w:t>
            </w:r>
            <w:r w:rsidR="000D6C25" w:rsidRPr="00C640F0">
              <w:rPr>
                <w:color w:val="292929" w:themeColor="text1" w:themeShade="80"/>
                <w:sz w:val="22"/>
                <w:szCs w:val="22"/>
              </w:rPr>
              <w:t>Организационное сопровождение</w:t>
            </w:r>
          </w:p>
        </w:tc>
      </w:tr>
      <w:tr w:rsidR="000D6C25" w:rsidRPr="00C640F0" w:rsidTr="0014283C">
        <w:tc>
          <w:tcPr>
            <w:tcW w:w="534" w:type="dxa"/>
            <w:shd w:val="clear" w:color="auto" w:fill="auto"/>
            <w:hideMark/>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 xml:space="preserve">1. </w:t>
            </w:r>
          </w:p>
        </w:tc>
        <w:tc>
          <w:tcPr>
            <w:tcW w:w="4281" w:type="dxa"/>
            <w:shd w:val="clear" w:color="auto" w:fill="auto"/>
            <w:hideMark/>
          </w:tcPr>
          <w:p w:rsidR="000D6C25" w:rsidRPr="00C640F0" w:rsidRDefault="000D6C25" w:rsidP="000D6C25">
            <w:pPr>
              <w:jc w:val="both"/>
              <w:rPr>
                <w:color w:val="292929" w:themeColor="text1" w:themeShade="80"/>
                <w:sz w:val="22"/>
                <w:szCs w:val="22"/>
              </w:rPr>
            </w:pPr>
            <w:r w:rsidRPr="00C640F0">
              <w:rPr>
                <w:color w:val="292929" w:themeColor="text1" w:themeShade="80"/>
                <w:sz w:val="22"/>
                <w:szCs w:val="22"/>
              </w:rPr>
              <w:t>Оказание информационно-консультационной поддержки добровольческим (волонтерским) организациям, объединениям</w:t>
            </w:r>
          </w:p>
        </w:tc>
        <w:tc>
          <w:tcPr>
            <w:tcW w:w="2664" w:type="dxa"/>
            <w:shd w:val="clear" w:color="auto" w:fill="auto"/>
            <w:hideMark/>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2018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2019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2020 года</w:t>
            </w:r>
          </w:p>
        </w:tc>
        <w:tc>
          <w:tcPr>
            <w:tcW w:w="7371" w:type="dxa"/>
            <w:shd w:val="clear" w:color="auto" w:fill="auto"/>
            <w:hideMark/>
          </w:tcPr>
          <w:p w:rsidR="000D6C25" w:rsidRPr="00C640F0" w:rsidRDefault="000A0506" w:rsidP="000D6C25">
            <w:pPr>
              <w:jc w:val="both"/>
              <w:rPr>
                <w:color w:val="292929" w:themeColor="text1" w:themeShade="80"/>
                <w:sz w:val="22"/>
                <w:szCs w:val="22"/>
              </w:rPr>
            </w:pPr>
            <w:r w:rsidRPr="00C640F0">
              <w:rPr>
                <w:color w:val="292929" w:themeColor="text1" w:themeShade="80"/>
                <w:sz w:val="22"/>
                <w:szCs w:val="22"/>
              </w:rPr>
              <w:t>администрация сельского поселения Аган</w:t>
            </w:r>
          </w:p>
        </w:tc>
      </w:tr>
      <w:tr w:rsidR="000D6C25" w:rsidRPr="00C640F0" w:rsidTr="0014283C">
        <w:tc>
          <w:tcPr>
            <w:tcW w:w="534" w:type="dxa"/>
            <w:shd w:val="clear" w:color="auto" w:fill="auto"/>
            <w:hideMark/>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 xml:space="preserve">2. </w:t>
            </w:r>
          </w:p>
        </w:tc>
        <w:tc>
          <w:tcPr>
            <w:tcW w:w="4281" w:type="dxa"/>
            <w:shd w:val="clear" w:color="auto" w:fill="auto"/>
            <w:hideMark/>
          </w:tcPr>
          <w:p w:rsidR="000D6C25" w:rsidRPr="00C640F0" w:rsidRDefault="000D6C25" w:rsidP="000D6C25">
            <w:pPr>
              <w:jc w:val="both"/>
              <w:rPr>
                <w:color w:val="292929" w:themeColor="text1" w:themeShade="80"/>
                <w:sz w:val="22"/>
                <w:szCs w:val="22"/>
              </w:rPr>
            </w:pPr>
            <w:r w:rsidRPr="00C640F0">
              <w:rPr>
                <w:color w:val="292929" w:themeColor="text1" w:themeShade="80"/>
                <w:sz w:val="22"/>
                <w:szCs w:val="22"/>
              </w:rPr>
              <w:t xml:space="preserve">Информационное сопровождение деятельности добровольческих (волонтерских) организаций, объединений </w:t>
            </w:r>
          </w:p>
        </w:tc>
        <w:tc>
          <w:tcPr>
            <w:tcW w:w="2664" w:type="dxa"/>
            <w:shd w:val="clear" w:color="auto" w:fill="auto"/>
            <w:hideMark/>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2018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2019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2020 года</w:t>
            </w:r>
          </w:p>
        </w:tc>
        <w:tc>
          <w:tcPr>
            <w:tcW w:w="7371" w:type="dxa"/>
            <w:shd w:val="clear" w:color="auto" w:fill="auto"/>
            <w:hideMark/>
          </w:tcPr>
          <w:p w:rsidR="000D6C25" w:rsidRPr="00C640F0" w:rsidRDefault="000A0506" w:rsidP="00DB5BB1">
            <w:pPr>
              <w:jc w:val="both"/>
              <w:rPr>
                <w:color w:val="292929" w:themeColor="text1" w:themeShade="80"/>
                <w:sz w:val="22"/>
                <w:szCs w:val="22"/>
              </w:rPr>
            </w:pPr>
            <w:r w:rsidRPr="00C640F0">
              <w:rPr>
                <w:color w:val="292929" w:themeColor="text1" w:themeShade="80"/>
                <w:sz w:val="22"/>
                <w:szCs w:val="22"/>
              </w:rPr>
              <w:t>администрация сельского поселения Аган</w:t>
            </w:r>
          </w:p>
        </w:tc>
      </w:tr>
      <w:tr w:rsidR="000D6C25" w:rsidRPr="00C640F0" w:rsidTr="0014283C">
        <w:tc>
          <w:tcPr>
            <w:tcW w:w="534" w:type="dxa"/>
            <w:shd w:val="clear" w:color="auto" w:fill="auto"/>
            <w:hideMark/>
          </w:tcPr>
          <w:p w:rsidR="000D6C25" w:rsidRPr="00C640F0" w:rsidRDefault="000A0506" w:rsidP="000D6C25">
            <w:pPr>
              <w:jc w:val="center"/>
              <w:rPr>
                <w:color w:val="292929" w:themeColor="text1" w:themeShade="80"/>
                <w:sz w:val="22"/>
                <w:szCs w:val="22"/>
              </w:rPr>
            </w:pPr>
            <w:r w:rsidRPr="00C640F0">
              <w:rPr>
                <w:color w:val="292929" w:themeColor="text1" w:themeShade="80"/>
                <w:sz w:val="22"/>
                <w:szCs w:val="22"/>
              </w:rPr>
              <w:t>3</w:t>
            </w:r>
            <w:r w:rsidR="000D6C25" w:rsidRPr="00C640F0">
              <w:rPr>
                <w:color w:val="292929" w:themeColor="text1" w:themeShade="80"/>
                <w:sz w:val="22"/>
                <w:szCs w:val="22"/>
              </w:rPr>
              <w:t xml:space="preserve">. </w:t>
            </w:r>
          </w:p>
        </w:tc>
        <w:tc>
          <w:tcPr>
            <w:tcW w:w="4281" w:type="dxa"/>
            <w:shd w:val="clear" w:color="auto" w:fill="auto"/>
            <w:hideMark/>
          </w:tcPr>
          <w:p w:rsidR="000D6C25" w:rsidRPr="00C640F0" w:rsidRDefault="000A0506" w:rsidP="000D6C25">
            <w:pPr>
              <w:jc w:val="both"/>
              <w:rPr>
                <w:color w:val="292929" w:themeColor="text1" w:themeShade="80"/>
                <w:sz w:val="22"/>
                <w:szCs w:val="22"/>
              </w:rPr>
            </w:pPr>
            <w:r w:rsidRPr="00C640F0">
              <w:rPr>
                <w:color w:val="292929" w:themeColor="text1" w:themeShade="80"/>
                <w:sz w:val="22"/>
                <w:szCs w:val="22"/>
              </w:rPr>
              <w:t>Поддержка добровольческих (волонтерских) организаций и добровольцев</w:t>
            </w:r>
            <w:r w:rsidR="000D6C25" w:rsidRPr="00C640F0">
              <w:rPr>
                <w:color w:val="292929" w:themeColor="text1" w:themeShade="80"/>
                <w:sz w:val="22"/>
                <w:szCs w:val="22"/>
              </w:rPr>
              <w:t xml:space="preserve"> </w:t>
            </w:r>
          </w:p>
        </w:tc>
        <w:tc>
          <w:tcPr>
            <w:tcW w:w="2664" w:type="dxa"/>
            <w:shd w:val="clear" w:color="auto" w:fill="auto"/>
            <w:hideMark/>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2018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2019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2020 года</w:t>
            </w:r>
          </w:p>
        </w:tc>
        <w:tc>
          <w:tcPr>
            <w:tcW w:w="7371" w:type="dxa"/>
            <w:shd w:val="clear" w:color="auto" w:fill="auto"/>
            <w:hideMark/>
          </w:tcPr>
          <w:p w:rsidR="000D6C25" w:rsidRPr="00C640F0" w:rsidRDefault="000A0506" w:rsidP="000D6C25">
            <w:pPr>
              <w:jc w:val="both"/>
              <w:rPr>
                <w:color w:val="292929" w:themeColor="text1" w:themeShade="80"/>
                <w:sz w:val="22"/>
                <w:szCs w:val="22"/>
              </w:rPr>
            </w:pPr>
            <w:r w:rsidRPr="00C640F0">
              <w:rPr>
                <w:color w:val="292929" w:themeColor="text1" w:themeShade="80"/>
                <w:sz w:val="22"/>
                <w:szCs w:val="22"/>
              </w:rPr>
              <w:t>администрация сельского поселения Аган</w:t>
            </w:r>
          </w:p>
        </w:tc>
      </w:tr>
      <w:tr w:rsidR="000D6C25" w:rsidRPr="00C640F0" w:rsidTr="00D31907">
        <w:tc>
          <w:tcPr>
            <w:tcW w:w="534" w:type="dxa"/>
            <w:shd w:val="clear" w:color="auto" w:fill="auto"/>
          </w:tcPr>
          <w:p w:rsidR="000D6C25" w:rsidRPr="00C640F0" w:rsidRDefault="000D6C25" w:rsidP="000D6C25">
            <w:pPr>
              <w:jc w:val="center"/>
              <w:rPr>
                <w:color w:val="292929" w:themeColor="text1" w:themeShade="80"/>
                <w:sz w:val="22"/>
                <w:szCs w:val="22"/>
              </w:rPr>
            </w:pPr>
          </w:p>
        </w:tc>
        <w:tc>
          <w:tcPr>
            <w:tcW w:w="14316" w:type="dxa"/>
            <w:gridSpan w:val="3"/>
            <w:shd w:val="clear" w:color="auto" w:fill="auto"/>
          </w:tcPr>
          <w:p w:rsidR="000D6C25" w:rsidRPr="00C640F0" w:rsidRDefault="00757895" w:rsidP="00757895">
            <w:pPr>
              <w:jc w:val="center"/>
              <w:rPr>
                <w:color w:val="292929" w:themeColor="text1" w:themeShade="80"/>
                <w:sz w:val="22"/>
                <w:szCs w:val="22"/>
              </w:rPr>
            </w:pPr>
            <w:r w:rsidRPr="00C640F0">
              <w:rPr>
                <w:color w:val="292929" w:themeColor="text1" w:themeShade="80"/>
                <w:sz w:val="22"/>
                <w:szCs w:val="22"/>
              </w:rPr>
              <w:t xml:space="preserve">II. </w:t>
            </w:r>
            <w:r w:rsidR="000D6C25" w:rsidRPr="00C640F0">
              <w:rPr>
                <w:color w:val="292929" w:themeColor="text1" w:themeShade="80"/>
                <w:sz w:val="22"/>
                <w:szCs w:val="22"/>
              </w:rPr>
              <w:t>Нормативно-методическое обеспечение</w:t>
            </w:r>
          </w:p>
        </w:tc>
      </w:tr>
      <w:tr w:rsidR="000D6C25" w:rsidRPr="00C640F0" w:rsidTr="0014283C">
        <w:tc>
          <w:tcPr>
            <w:tcW w:w="534" w:type="dxa"/>
            <w:shd w:val="clear" w:color="auto" w:fill="auto"/>
          </w:tcPr>
          <w:p w:rsidR="000D6C25" w:rsidRPr="00C640F0" w:rsidRDefault="000A0506" w:rsidP="000D6C25">
            <w:pPr>
              <w:jc w:val="center"/>
              <w:rPr>
                <w:color w:val="292929" w:themeColor="text1" w:themeShade="80"/>
                <w:sz w:val="22"/>
                <w:szCs w:val="22"/>
              </w:rPr>
            </w:pPr>
            <w:r w:rsidRPr="00C640F0">
              <w:rPr>
                <w:color w:val="292929" w:themeColor="text1" w:themeShade="80"/>
                <w:sz w:val="22"/>
                <w:szCs w:val="22"/>
              </w:rPr>
              <w:t>4</w:t>
            </w:r>
            <w:r w:rsidR="000D6C25" w:rsidRPr="00C640F0">
              <w:rPr>
                <w:color w:val="292929" w:themeColor="text1" w:themeShade="80"/>
                <w:sz w:val="22"/>
                <w:szCs w:val="22"/>
              </w:rPr>
              <w:t>.</w:t>
            </w:r>
          </w:p>
        </w:tc>
        <w:tc>
          <w:tcPr>
            <w:tcW w:w="4281" w:type="dxa"/>
            <w:shd w:val="clear" w:color="auto" w:fill="auto"/>
          </w:tcPr>
          <w:p w:rsidR="000D6C25" w:rsidRPr="00C640F0" w:rsidRDefault="000D6C25" w:rsidP="000D6C25">
            <w:pPr>
              <w:jc w:val="both"/>
              <w:rPr>
                <w:color w:val="292929" w:themeColor="text1" w:themeShade="80"/>
                <w:sz w:val="22"/>
                <w:szCs w:val="22"/>
              </w:rPr>
            </w:pPr>
            <w:r w:rsidRPr="00C640F0">
              <w:rPr>
                <w:color w:val="292929" w:themeColor="text1" w:themeShade="80"/>
                <w:sz w:val="22"/>
                <w:szCs w:val="22"/>
              </w:rPr>
              <w:t xml:space="preserve">Разработка нормативных документов </w:t>
            </w:r>
          </w:p>
        </w:tc>
        <w:tc>
          <w:tcPr>
            <w:tcW w:w="2664" w:type="dxa"/>
            <w:shd w:val="clear" w:color="auto" w:fill="auto"/>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2018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2019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2020 года</w:t>
            </w:r>
          </w:p>
        </w:tc>
        <w:tc>
          <w:tcPr>
            <w:tcW w:w="7371" w:type="dxa"/>
            <w:shd w:val="clear" w:color="auto" w:fill="auto"/>
          </w:tcPr>
          <w:p w:rsidR="000D6C25" w:rsidRPr="00C640F0" w:rsidRDefault="000A0506" w:rsidP="000D6C25">
            <w:pPr>
              <w:jc w:val="both"/>
              <w:rPr>
                <w:color w:val="292929" w:themeColor="text1" w:themeShade="80"/>
                <w:sz w:val="22"/>
                <w:szCs w:val="22"/>
              </w:rPr>
            </w:pPr>
            <w:r w:rsidRPr="00C640F0">
              <w:rPr>
                <w:color w:val="292929" w:themeColor="text1" w:themeShade="80"/>
                <w:sz w:val="22"/>
                <w:szCs w:val="22"/>
              </w:rPr>
              <w:t>администрация сельского поселения Аган</w:t>
            </w:r>
          </w:p>
        </w:tc>
      </w:tr>
      <w:tr w:rsidR="000D6C25" w:rsidRPr="00C640F0" w:rsidTr="0014283C">
        <w:tc>
          <w:tcPr>
            <w:tcW w:w="534" w:type="dxa"/>
            <w:shd w:val="clear" w:color="auto" w:fill="auto"/>
            <w:hideMark/>
          </w:tcPr>
          <w:p w:rsidR="000D6C25" w:rsidRPr="00C640F0" w:rsidRDefault="000A0506" w:rsidP="000D6C25">
            <w:pPr>
              <w:jc w:val="center"/>
              <w:rPr>
                <w:color w:val="292929" w:themeColor="text1" w:themeShade="80"/>
                <w:sz w:val="22"/>
                <w:szCs w:val="22"/>
              </w:rPr>
            </w:pPr>
            <w:r w:rsidRPr="00C640F0">
              <w:rPr>
                <w:color w:val="292929" w:themeColor="text1" w:themeShade="80"/>
                <w:sz w:val="22"/>
                <w:szCs w:val="22"/>
              </w:rPr>
              <w:t>5</w:t>
            </w:r>
            <w:r w:rsidR="000D6C25" w:rsidRPr="00C640F0">
              <w:rPr>
                <w:color w:val="292929" w:themeColor="text1" w:themeShade="80"/>
                <w:sz w:val="22"/>
                <w:szCs w:val="22"/>
              </w:rPr>
              <w:t xml:space="preserve">. </w:t>
            </w:r>
          </w:p>
        </w:tc>
        <w:tc>
          <w:tcPr>
            <w:tcW w:w="4281" w:type="dxa"/>
            <w:shd w:val="clear" w:color="auto" w:fill="auto"/>
            <w:hideMark/>
          </w:tcPr>
          <w:p w:rsidR="000D6C25" w:rsidRPr="00C640F0" w:rsidRDefault="000D6C25" w:rsidP="000A0506">
            <w:pPr>
              <w:jc w:val="both"/>
              <w:rPr>
                <w:color w:val="292929" w:themeColor="text1" w:themeShade="80"/>
                <w:sz w:val="22"/>
                <w:szCs w:val="22"/>
              </w:rPr>
            </w:pPr>
            <w:r w:rsidRPr="00C640F0">
              <w:rPr>
                <w:color w:val="292929" w:themeColor="text1" w:themeShade="80"/>
                <w:sz w:val="22"/>
                <w:szCs w:val="22"/>
              </w:rPr>
              <w:t xml:space="preserve">Распространение памяток по использованию механизмов привлечения добровольцев в целях повышения результативности их деятельности </w:t>
            </w:r>
          </w:p>
        </w:tc>
        <w:tc>
          <w:tcPr>
            <w:tcW w:w="2664" w:type="dxa"/>
            <w:shd w:val="clear" w:color="auto" w:fill="auto"/>
            <w:hideMark/>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2018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2019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2020 года</w:t>
            </w:r>
          </w:p>
        </w:tc>
        <w:tc>
          <w:tcPr>
            <w:tcW w:w="7371" w:type="dxa"/>
            <w:shd w:val="clear" w:color="auto" w:fill="auto"/>
            <w:hideMark/>
          </w:tcPr>
          <w:p w:rsidR="000D6C25" w:rsidRPr="00C640F0" w:rsidRDefault="000A0506" w:rsidP="000D6C25">
            <w:pPr>
              <w:jc w:val="both"/>
              <w:rPr>
                <w:color w:val="292929" w:themeColor="text1" w:themeShade="80"/>
                <w:sz w:val="22"/>
                <w:szCs w:val="22"/>
              </w:rPr>
            </w:pPr>
            <w:r w:rsidRPr="00C640F0">
              <w:rPr>
                <w:color w:val="292929" w:themeColor="text1" w:themeShade="80"/>
                <w:sz w:val="22"/>
                <w:szCs w:val="22"/>
              </w:rPr>
              <w:t>администрация сельского поселения Аган</w:t>
            </w:r>
          </w:p>
        </w:tc>
      </w:tr>
      <w:tr w:rsidR="000D6C25" w:rsidRPr="00C640F0" w:rsidTr="0014283C">
        <w:tc>
          <w:tcPr>
            <w:tcW w:w="534" w:type="dxa"/>
            <w:shd w:val="clear" w:color="auto" w:fill="auto"/>
            <w:hideMark/>
          </w:tcPr>
          <w:p w:rsidR="000D6C25" w:rsidRPr="00C640F0" w:rsidRDefault="000A0506" w:rsidP="000D6C25">
            <w:pPr>
              <w:jc w:val="center"/>
              <w:rPr>
                <w:color w:val="292929" w:themeColor="text1" w:themeShade="80"/>
                <w:sz w:val="22"/>
                <w:szCs w:val="22"/>
              </w:rPr>
            </w:pPr>
            <w:r w:rsidRPr="00C640F0">
              <w:rPr>
                <w:color w:val="292929" w:themeColor="text1" w:themeShade="80"/>
                <w:sz w:val="22"/>
                <w:szCs w:val="22"/>
              </w:rPr>
              <w:t>6</w:t>
            </w:r>
            <w:r w:rsidR="000D6C25" w:rsidRPr="00C640F0">
              <w:rPr>
                <w:color w:val="292929" w:themeColor="text1" w:themeShade="80"/>
                <w:sz w:val="22"/>
                <w:szCs w:val="22"/>
              </w:rPr>
              <w:t xml:space="preserve">. </w:t>
            </w:r>
          </w:p>
        </w:tc>
        <w:tc>
          <w:tcPr>
            <w:tcW w:w="4281" w:type="dxa"/>
            <w:shd w:val="clear" w:color="auto" w:fill="auto"/>
            <w:hideMark/>
          </w:tcPr>
          <w:p w:rsidR="000D6C25" w:rsidRPr="00C640F0" w:rsidRDefault="000D6C25" w:rsidP="000D6C25">
            <w:pPr>
              <w:jc w:val="both"/>
              <w:rPr>
                <w:color w:val="292929" w:themeColor="text1" w:themeShade="80"/>
                <w:sz w:val="22"/>
                <w:szCs w:val="22"/>
              </w:rPr>
            </w:pPr>
            <w:r w:rsidRPr="00C640F0">
              <w:rPr>
                <w:color w:val="292929" w:themeColor="text1" w:themeShade="80"/>
                <w:sz w:val="22"/>
                <w:szCs w:val="22"/>
              </w:rPr>
              <w:t xml:space="preserve">Разработка добровольческих (волонтерских) программ в различных сферах деятельности </w:t>
            </w:r>
          </w:p>
        </w:tc>
        <w:tc>
          <w:tcPr>
            <w:tcW w:w="2664" w:type="dxa"/>
            <w:shd w:val="clear" w:color="auto" w:fill="auto"/>
            <w:hideMark/>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2018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2019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2020 года</w:t>
            </w:r>
          </w:p>
        </w:tc>
        <w:tc>
          <w:tcPr>
            <w:tcW w:w="7371" w:type="dxa"/>
            <w:shd w:val="clear" w:color="auto" w:fill="auto"/>
            <w:hideMark/>
          </w:tcPr>
          <w:p w:rsidR="000D6C25" w:rsidRPr="00C640F0" w:rsidRDefault="000A0506" w:rsidP="000D6C25">
            <w:pPr>
              <w:jc w:val="both"/>
              <w:rPr>
                <w:color w:val="292929" w:themeColor="text1" w:themeShade="80"/>
                <w:sz w:val="22"/>
                <w:szCs w:val="22"/>
              </w:rPr>
            </w:pPr>
            <w:r w:rsidRPr="00C640F0">
              <w:rPr>
                <w:color w:val="292929" w:themeColor="text1" w:themeShade="80"/>
                <w:sz w:val="22"/>
                <w:szCs w:val="22"/>
              </w:rPr>
              <w:t>администрация сельского поселения Аган</w:t>
            </w:r>
          </w:p>
        </w:tc>
      </w:tr>
      <w:tr w:rsidR="000D6C25" w:rsidRPr="00C640F0" w:rsidTr="00D31907">
        <w:tc>
          <w:tcPr>
            <w:tcW w:w="534" w:type="dxa"/>
            <w:shd w:val="clear" w:color="auto" w:fill="auto"/>
          </w:tcPr>
          <w:p w:rsidR="000D6C25" w:rsidRPr="00C640F0" w:rsidRDefault="000D6C25" w:rsidP="000D6C25">
            <w:pPr>
              <w:jc w:val="center"/>
              <w:rPr>
                <w:color w:val="292929" w:themeColor="text1" w:themeShade="80"/>
                <w:sz w:val="22"/>
                <w:szCs w:val="22"/>
              </w:rPr>
            </w:pPr>
          </w:p>
        </w:tc>
        <w:tc>
          <w:tcPr>
            <w:tcW w:w="14316" w:type="dxa"/>
            <w:gridSpan w:val="3"/>
            <w:shd w:val="clear" w:color="auto" w:fill="auto"/>
          </w:tcPr>
          <w:p w:rsidR="000D6C25" w:rsidRPr="00C640F0" w:rsidRDefault="00757895" w:rsidP="00757895">
            <w:pPr>
              <w:jc w:val="center"/>
              <w:rPr>
                <w:color w:val="292929" w:themeColor="text1" w:themeShade="80"/>
                <w:sz w:val="22"/>
                <w:szCs w:val="22"/>
              </w:rPr>
            </w:pPr>
            <w:r w:rsidRPr="00C640F0">
              <w:rPr>
                <w:color w:val="292929" w:themeColor="text1" w:themeShade="80"/>
                <w:sz w:val="22"/>
                <w:szCs w:val="22"/>
              </w:rPr>
              <w:t xml:space="preserve">III. </w:t>
            </w:r>
            <w:r w:rsidR="000D6C25" w:rsidRPr="00C640F0">
              <w:rPr>
                <w:color w:val="292929" w:themeColor="text1" w:themeShade="80"/>
                <w:sz w:val="22"/>
                <w:szCs w:val="22"/>
              </w:rPr>
              <w:t>Организация и проведение мероприятий в сфере добровольчества</w:t>
            </w:r>
          </w:p>
        </w:tc>
      </w:tr>
      <w:tr w:rsidR="000D6C25" w:rsidRPr="00C640F0" w:rsidTr="0014283C">
        <w:tc>
          <w:tcPr>
            <w:tcW w:w="534" w:type="dxa"/>
            <w:shd w:val="clear" w:color="auto" w:fill="auto"/>
          </w:tcPr>
          <w:p w:rsidR="000D6C25" w:rsidRPr="00C640F0" w:rsidRDefault="000A0506" w:rsidP="000D6C25">
            <w:pPr>
              <w:jc w:val="center"/>
              <w:rPr>
                <w:color w:val="292929" w:themeColor="text1" w:themeShade="80"/>
                <w:sz w:val="22"/>
                <w:szCs w:val="22"/>
              </w:rPr>
            </w:pPr>
            <w:r w:rsidRPr="00C640F0">
              <w:rPr>
                <w:color w:val="292929" w:themeColor="text1" w:themeShade="80"/>
                <w:sz w:val="22"/>
                <w:szCs w:val="22"/>
              </w:rPr>
              <w:lastRenderedPageBreak/>
              <w:t>7</w:t>
            </w:r>
            <w:r w:rsidR="000D6C25" w:rsidRPr="00C640F0">
              <w:rPr>
                <w:color w:val="292929" w:themeColor="text1" w:themeShade="80"/>
                <w:sz w:val="22"/>
                <w:szCs w:val="22"/>
              </w:rPr>
              <w:t xml:space="preserve">. </w:t>
            </w:r>
          </w:p>
        </w:tc>
        <w:tc>
          <w:tcPr>
            <w:tcW w:w="4281" w:type="dxa"/>
            <w:shd w:val="clear" w:color="auto" w:fill="auto"/>
            <w:hideMark/>
          </w:tcPr>
          <w:p w:rsidR="000D6C25" w:rsidRPr="00C640F0" w:rsidRDefault="000D6C25" w:rsidP="000D6C25">
            <w:pPr>
              <w:jc w:val="both"/>
              <w:rPr>
                <w:color w:val="292929" w:themeColor="text1" w:themeShade="80"/>
                <w:sz w:val="22"/>
                <w:szCs w:val="22"/>
              </w:rPr>
            </w:pPr>
            <w:r w:rsidRPr="00C640F0">
              <w:rPr>
                <w:color w:val="292929" w:themeColor="text1" w:themeShade="80"/>
                <w:sz w:val="22"/>
                <w:szCs w:val="22"/>
              </w:rPr>
              <w:t xml:space="preserve">Участие в акциях «Волонтеры Победы», «Георгиевская ленточка», «Забота», «Вахта Памяти», «Бессмертный полк», «Душевное богатство» и др. </w:t>
            </w:r>
          </w:p>
        </w:tc>
        <w:tc>
          <w:tcPr>
            <w:tcW w:w="2664" w:type="dxa"/>
            <w:shd w:val="clear" w:color="auto" w:fill="auto"/>
            <w:hideMark/>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2018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2019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2020 года</w:t>
            </w:r>
          </w:p>
        </w:tc>
        <w:tc>
          <w:tcPr>
            <w:tcW w:w="7371" w:type="dxa"/>
            <w:shd w:val="clear" w:color="auto" w:fill="auto"/>
            <w:hideMark/>
          </w:tcPr>
          <w:p w:rsidR="000D6C25" w:rsidRPr="00C640F0" w:rsidRDefault="000A0506" w:rsidP="000D6C25">
            <w:pPr>
              <w:jc w:val="both"/>
              <w:rPr>
                <w:color w:val="292929" w:themeColor="text1" w:themeShade="80"/>
                <w:sz w:val="22"/>
                <w:szCs w:val="22"/>
              </w:rPr>
            </w:pPr>
            <w:r w:rsidRPr="00C640F0">
              <w:rPr>
                <w:color w:val="292929" w:themeColor="text1" w:themeShade="80"/>
                <w:sz w:val="22"/>
                <w:szCs w:val="22"/>
              </w:rPr>
              <w:t>администрация сельского поселения Аган</w:t>
            </w:r>
            <w:r w:rsidR="00B64D71" w:rsidRPr="00C640F0">
              <w:rPr>
                <w:color w:val="292929" w:themeColor="text1" w:themeShade="80"/>
                <w:sz w:val="22"/>
                <w:szCs w:val="22"/>
              </w:rPr>
              <w:t>;</w:t>
            </w:r>
          </w:p>
          <w:p w:rsidR="00B64D71" w:rsidRPr="00C640F0" w:rsidRDefault="00B64D71" w:rsidP="000D6C25">
            <w:pPr>
              <w:jc w:val="both"/>
              <w:rPr>
                <w:color w:val="292929" w:themeColor="text1" w:themeShade="80"/>
                <w:sz w:val="22"/>
                <w:szCs w:val="22"/>
              </w:rPr>
            </w:pPr>
            <w:r w:rsidRPr="00C640F0">
              <w:rPr>
                <w:color w:val="292929" w:themeColor="text1" w:themeShade="80"/>
                <w:sz w:val="22"/>
                <w:szCs w:val="22"/>
              </w:rPr>
              <w:t>бюджетное учреждение Ханты-мансийского автономного округа – Югры «Нижневартовский районный комплексный центр социального обслуживания населения» (по согласованию)</w:t>
            </w:r>
          </w:p>
        </w:tc>
      </w:tr>
      <w:tr w:rsidR="000D6C25" w:rsidRPr="00C640F0" w:rsidTr="0014283C">
        <w:tc>
          <w:tcPr>
            <w:tcW w:w="534" w:type="dxa"/>
            <w:shd w:val="clear" w:color="auto" w:fill="auto"/>
          </w:tcPr>
          <w:p w:rsidR="000D6C25" w:rsidRPr="00C640F0" w:rsidRDefault="000A0506" w:rsidP="000D6C25">
            <w:pPr>
              <w:jc w:val="center"/>
              <w:rPr>
                <w:color w:val="292929" w:themeColor="text1" w:themeShade="80"/>
                <w:sz w:val="22"/>
                <w:szCs w:val="22"/>
              </w:rPr>
            </w:pPr>
            <w:r w:rsidRPr="00C640F0">
              <w:rPr>
                <w:color w:val="292929" w:themeColor="text1" w:themeShade="80"/>
                <w:sz w:val="22"/>
                <w:szCs w:val="22"/>
              </w:rPr>
              <w:t>8</w:t>
            </w:r>
            <w:r w:rsidR="000D6C25" w:rsidRPr="00C640F0">
              <w:rPr>
                <w:color w:val="292929" w:themeColor="text1" w:themeShade="80"/>
                <w:sz w:val="22"/>
                <w:szCs w:val="22"/>
              </w:rPr>
              <w:t xml:space="preserve">. </w:t>
            </w:r>
          </w:p>
        </w:tc>
        <w:tc>
          <w:tcPr>
            <w:tcW w:w="4281" w:type="dxa"/>
            <w:shd w:val="clear" w:color="auto" w:fill="auto"/>
            <w:hideMark/>
          </w:tcPr>
          <w:p w:rsidR="000D6C25" w:rsidRPr="00C640F0" w:rsidRDefault="000D6C25" w:rsidP="000A0506">
            <w:pPr>
              <w:jc w:val="both"/>
              <w:rPr>
                <w:color w:val="292929" w:themeColor="text1" w:themeShade="80"/>
                <w:sz w:val="22"/>
                <w:szCs w:val="22"/>
              </w:rPr>
            </w:pPr>
            <w:r w:rsidRPr="00C640F0">
              <w:rPr>
                <w:color w:val="292929" w:themeColor="text1" w:themeShade="80"/>
                <w:sz w:val="22"/>
                <w:szCs w:val="22"/>
              </w:rPr>
              <w:t>Привлечение волонтеров</w:t>
            </w:r>
            <w:r w:rsidR="000A0506" w:rsidRPr="00C640F0">
              <w:rPr>
                <w:color w:val="292929" w:themeColor="text1" w:themeShade="80"/>
                <w:sz w:val="22"/>
                <w:szCs w:val="22"/>
              </w:rPr>
              <w:t xml:space="preserve"> к оказанию социальной помощи на дому</w:t>
            </w:r>
            <w:r w:rsidRPr="00C640F0">
              <w:rPr>
                <w:color w:val="292929" w:themeColor="text1" w:themeShade="80"/>
                <w:sz w:val="22"/>
                <w:szCs w:val="22"/>
              </w:rPr>
              <w:t xml:space="preserve"> </w:t>
            </w:r>
            <w:r w:rsidR="000A0506" w:rsidRPr="00C640F0">
              <w:rPr>
                <w:color w:val="292929" w:themeColor="text1" w:themeShade="80"/>
                <w:sz w:val="22"/>
                <w:szCs w:val="22"/>
              </w:rPr>
              <w:t>нуждающимся, в том числе малообеспеченным и одиноким людям, а также инвалидам</w:t>
            </w:r>
          </w:p>
        </w:tc>
        <w:tc>
          <w:tcPr>
            <w:tcW w:w="2664" w:type="dxa"/>
            <w:shd w:val="clear" w:color="auto" w:fill="auto"/>
            <w:hideMark/>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2018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2019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2020 года</w:t>
            </w:r>
          </w:p>
        </w:tc>
        <w:tc>
          <w:tcPr>
            <w:tcW w:w="7371" w:type="dxa"/>
            <w:shd w:val="clear" w:color="auto" w:fill="auto"/>
            <w:hideMark/>
          </w:tcPr>
          <w:p w:rsidR="000A0506" w:rsidRPr="00C640F0" w:rsidRDefault="000A0506" w:rsidP="000D6C25">
            <w:pPr>
              <w:jc w:val="both"/>
              <w:rPr>
                <w:color w:val="292929" w:themeColor="text1" w:themeShade="80"/>
                <w:sz w:val="22"/>
                <w:szCs w:val="22"/>
              </w:rPr>
            </w:pPr>
            <w:r w:rsidRPr="00C640F0">
              <w:rPr>
                <w:color w:val="292929" w:themeColor="text1" w:themeShade="80"/>
                <w:sz w:val="22"/>
                <w:szCs w:val="22"/>
              </w:rPr>
              <w:t>администрация сельского поселения Аган</w:t>
            </w:r>
            <w:r w:rsidR="00B64D71" w:rsidRPr="00C640F0">
              <w:rPr>
                <w:color w:val="292929" w:themeColor="text1" w:themeShade="80"/>
                <w:sz w:val="22"/>
                <w:szCs w:val="22"/>
              </w:rPr>
              <w:t>;</w:t>
            </w:r>
            <w:r w:rsidRPr="00C640F0">
              <w:rPr>
                <w:color w:val="292929" w:themeColor="text1" w:themeShade="80"/>
                <w:sz w:val="22"/>
                <w:szCs w:val="22"/>
              </w:rPr>
              <w:t xml:space="preserve"> </w:t>
            </w:r>
          </w:p>
          <w:p w:rsidR="000D6C25" w:rsidRPr="00C640F0" w:rsidRDefault="00B64D71" w:rsidP="000D6C25">
            <w:pPr>
              <w:jc w:val="both"/>
              <w:rPr>
                <w:color w:val="292929" w:themeColor="text1" w:themeShade="80"/>
                <w:sz w:val="22"/>
                <w:szCs w:val="22"/>
              </w:rPr>
            </w:pPr>
            <w:r w:rsidRPr="00C640F0">
              <w:rPr>
                <w:color w:val="292929" w:themeColor="text1" w:themeShade="80"/>
                <w:sz w:val="22"/>
                <w:szCs w:val="22"/>
              </w:rPr>
              <w:t xml:space="preserve">бюджетное учреждение Ханты-мансийского автономного округа – Югры </w:t>
            </w:r>
            <w:r w:rsidR="000D6C25" w:rsidRPr="00C640F0">
              <w:rPr>
                <w:color w:val="292929" w:themeColor="text1" w:themeShade="80"/>
                <w:sz w:val="22"/>
                <w:szCs w:val="22"/>
              </w:rPr>
              <w:t>«Нижневартовский районный комплексный центр социального обслуживания населения»</w:t>
            </w:r>
            <w:r w:rsidR="00550D31" w:rsidRPr="00C640F0">
              <w:rPr>
                <w:color w:val="292929" w:themeColor="text1" w:themeShade="80"/>
                <w:sz w:val="22"/>
                <w:szCs w:val="22"/>
              </w:rPr>
              <w:t xml:space="preserve"> (по согласованию)</w:t>
            </w:r>
          </w:p>
        </w:tc>
      </w:tr>
      <w:tr w:rsidR="000D6C25" w:rsidRPr="00C640F0" w:rsidTr="0014283C">
        <w:tc>
          <w:tcPr>
            <w:tcW w:w="534" w:type="dxa"/>
            <w:shd w:val="clear" w:color="auto" w:fill="auto"/>
          </w:tcPr>
          <w:p w:rsidR="000D6C25" w:rsidRPr="00C640F0" w:rsidRDefault="000A0506" w:rsidP="000D6C25">
            <w:pPr>
              <w:jc w:val="center"/>
              <w:rPr>
                <w:color w:val="292929" w:themeColor="text1" w:themeShade="80"/>
                <w:sz w:val="22"/>
                <w:szCs w:val="22"/>
              </w:rPr>
            </w:pPr>
            <w:r w:rsidRPr="00C640F0">
              <w:rPr>
                <w:color w:val="292929" w:themeColor="text1" w:themeShade="80"/>
                <w:sz w:val="22"/>
                <w:szCs w:val="22"/>
              </w:rPr>
              <w:t>9</w:t>
            </w:r>
            <w:r w:rsidR="000D6C25" w:rsidRPr="00C640F0">
              <w:rPr>
                <w:color w:val="292929" w:themeColor="text1" w:themeShade="80"/>
                <w:sz w:val="22"/>
                <w:szCs w:val="22"/>
              </w:rPr>
              <w:t xml:space="preserve">. </w:t>
            </w:r>
          </w:p>
        </w:tc>
        <w:tc>
          <w:tcPr>
            <w:tcW w:w="4281" w:type="dxa"/>
            <w:shd w:val="clear" w:color="auto" w:fill="auto"/>
          </w:tcPr>
          <w:p w:rsidR="000D6C25" w:rsidRPr="00C640F0" w:rsidRDefault="00AE5794" w:rsidP="009A3322">
            <w:pPr>
              <w:jc w:val="both"/>
              <w:rPr>
                <w:color w:val="292929" w:themeColor="text1" w:themeShade="80"/>
                <w:sz w:val="22"/>
                <w:szCs w:val="22"/>
              </w:rPr>
            </w:pPr>
            <w:r w:rsidRPr="00C640F0">
              <w:rPr>
                <w:color w:val="292929" w:themeColor="text1" w:themeShade="80"/>
                <w:sz w:val="22"/>
                <w:szCs w:val="22"/>
              </w:rPr>
              <w:t>Участие добровольческих (волонтерских) организаций и добровольцев в мероприятиях по озеленению территори</w:t>
            </w:r>
            <w:r w:rsidR="009A3322" w:rsidRPr="00C640F0">
              <w:rPr>
                <w:color w:val="292929" w:themeColor="text1" w:themeShade="80"/>
                <w:sz w:val="22"/>
                <w:szCs w:val="22"/>
              </w:rPr>
              <w:t>и</w:t>
            </w:r>
            <w:r w:rsidRPr="00C640F0">
              <w:rPr>
                <w:color w:val="292929" w:themeColor="text1" w:themeShade="80"/>
                <w:sz w:val="22"/>
                <w:szCs w:val="22"/>
              </w:rPr>
              <w:t xml:space="preserve"> </w:t>
            </w:r>
            <w:r w:rsidR="009A3322" w:rsidRPr="00C640F0">
              <w:rPr>
                <w:color w:val="292929" w:themeColor="text1" w:themeShade="80"/>
                <w:sz w:val="22"/>
                <w:szCs w:val="22"/>
              </w:rPr>
              <w:t>сельского поселения Аган</w:t>
            </w:r>
          </w:p>
        </w:tc>
        <w:tc>
          <w:tcPr>
            <w:tcW w:w="2664" w:type="dxa"/>
            <w:shd w:val="clear" w:color="auto" w:fill="auto"/>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2018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2019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2020 года</w:t>
            </w:r>
          </w:p>
        </w:tc>
        <w:tc>
          <w:tcPr>
            <w:tcW w:w="7371" w:type="dxa"/>
            <w:shd w:val="clear" w:color="auto" w:fill="auto"/>
          </w:tcPr>
          <w:p w:rsidR="000D6C25" w:rsidRPr="00C640F0" w:rsidRDefault="00AE5794" w:rsidP="000D6C25">
            <w:pPr>
              <w:jc w:val="both"/>
              <w:rPr>
                <w:color w:val="292929" w:themeColor="text1" w:themeShade="80"/>
                <w:sz w:val="22"/>
                <w:szCs w:val="22"/>
              </w:rPr>
            </w:pPr>
            <w:r w:rsidRPr="00C640F0">
              <w:rPr>
                <w:color w:val="292929" w:themeColor="text1" w:themeShade="80"/>
                <w:sz w:val="22"/>
                <w:szCs w:val="22"/>
              </w:rPr>
              <w:t>администрация сельского поселения Аган</w:t>
            </w:r>
            <w:r w:rsidR="009A3322" w:rsidRPr="00C640F0">
              <w:rPr>
                <w:color w:val="292929" w:themeColor="text1" w:themeShade="80"/>
                <w:sz w:val="22"/>
                <w:szCs w:val="22"/>
              </w:rPr>
              <w:t>;</w:t>
            </w:r>
          </w:p>
          <w:p w:rsidR="009A3322" w:rsidRPr="00C640F0" w:rsidRDefault="009A3322" w:rsidP="000D6C25">
            <w:pPr>
              <w:jc w:val="both"/>
              <w:rPr>
                <w:color w:val="292929" w:themeColor="text1" w:themeShade="80"/>
                <w:sz w:val="22"/>
                <w:szCs w:val="22"/>
              </w:rPr>
            </w:pPr>
            <w:r w:rsidRPr="00C640F0">
              <w:rPr>
                <w:color w:val="292929" w:themeColor="text1" w:themeShade="80"/>
                <w:sz w:val="22"/>
                <w:szCs w:val="22"/>
              </w:rPr>
              <w:t>бюджетное учреждение Ханты-мансийского автономного округа – Югры «Нижневартовский районный комплексный центр социального обслуживания населения» (по согласованию)</w:t>
            </w:r>
          </w:p>
        </w:tc>
      </w:tr>
      <w:tr w:rsidR="000D6C25" w:rsidRPr="00C640F0" w:rsidTr="0014283C">
        <w:tc>
          <w:tcPr>
            <w:tcW w:w="534" w:type="dxa"/>
            <w:shd w:val="clear" w:color="auto" w:fill="auto"/>
          </w:tcPr>
          <w:p w:rsidR="000D6C25" w:rsidRPr="00C640F0" w:rsidRDefault="000A0506" w:rsidP="000D6C25">
            <w:pPr>
              <w:jc w:val="center"/>
              <w:rPr>
                <w:color w:val="292929" w:themeColor="text1" w:themeShade="80"/>
                <w:sz w:val="22"/>
                <w:szCs w:val="22"/>
              </w:rPr>
            </w:pPr>
            <w:r w:rsidRPr="00C640F0">
              <w:rPr>
                <w:color w:val="292929" w:themeColor="text1" w:themeShade="80"/>
                <w:sz w:val="22"/>
                <w:szCs w:val="22"/>
              </w:rPr>
              <w:t>10</w:t>
            </w:r>
            <w:r w:rsidR="00DB5BB1" w:rsidRPr="00C640F0">
              <w:rPr>
                <w:color w:val="292929" w:themeColor="text1" w:themeShade="80"/>
                <w:sz w:val="22"/>
                <w:szCs w:val="22"/>
              </w:rPr>
              <w:t>.</w:t>
            </w:r>
          </w:p>
        </w:tc>
        <w:tc>
          <w:tcPr>
            <w:tcW w:w="4281" w:type="dxa"/>
            <w:shd w:val="clear" w:color="auto" w:fill="auto"/>
            <w:hideMark/>
          </w:tcPr>
          <w:p w:rsidR="000D6C25" w:rsidRPr="00C640F0" w:rsidRDefault="000A0506" w:rsidP="000D6C25">
            <w:pPr>
              <w:jc w:val="both"/>
              <w:rPr>
                <w:color w:val="292929" w:themeColor="text1" w:themeShade="80"/>
                <w:sz w:val="22"/>
                <w:szCs w:val="22"/>
              </w:rPr>
            </w:pPr>
            <w:r w:rsidRPr="00C640F0">
              <w:rPr>
                <w:color w:val="292929" w:themeColor="text1" w:themeShade="80"/>
                <w:sz w:val="22"/>
                <w:szCs w:val="22"/>
              </w:rPr>
              <w:t>Участие</w:t>
            </w:r>
            <w:r w:rsidR="00AE5794" w:rsidRPr="00C640F0">
              <w:rPr>
                <w:color w:val="292929" w:themeColor="text1" w:themeShade="80"/>
                <w:sz w:val="22"/>
                <w:szCs w:val="22"/>
              </w:rPr>
              <w:t xml:space="preserve"> добровольческих (волонтерских) организаций и добровольцев</w:t>
            </w:r>
            <w:r w:rsidRPr="00C640F0">
              <w:rPr>
                <w:color w:val="292929" w:themeColor="text1" w:themeShade="80"/>
                <w:sz w:val="22"/>
                <w:szCs w:val="22"/>
              </w:rPr>
              <w:t xml:space="preserve"> в общепоселковых субботниках</w:t>
            </w:r>
          </w:p>
        </w:tc>
        <w:tc>
          <w:tcPr>
            <w:tcW w:w="2664" w:type="dxa"/>
            <w:shd w:val="clear" w:color="auto" w:fill="auto"/>
            <w:hideMark/>
          </w:tcPr>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2018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2019 года,</w:t>
            </w:r>
          </w:p>
          <w:p w:rsidR="000D6C25" w:rsidRPr="00C640F0" w:rsidRDefault="000D6C25" w:rsidP="000D6C25">
            <w:pPr>
              <w:jc w:val="center"/>
              <w:rPr>
                <w:color w:val="292929" w:themeColor="text1" w:themeShade="80"/>
                <w:sz w:val="22"/>
                <w:szCs w:val="22"/>
              </w:rPr>
            </w:pPr>
            <w:r w:rsidRPr="00C640F0">
              <w:rPr>
                <w:color w:val="292929" w:themeColor="text1" w:themeShade="80"/>
                <w:sz w:val="22"/>
                <w:szCs w:val="22"/>
              </w:rPr>
              <w:t>до 31 декабря 2020 года</w:t>
            </w:r>
          </w:p>
        </w:tc>
        <w:tc>
          <w:tcPr>
            <w:tcW w:w="7371" w:type="dxa"/>
            <w:shd w:val="clear" w:color="auto" w:fill="auto"/>
            <w:hideMark/>
          </w:tcPr>
          <w:p w:rsidR="000D6C25" w:rsidRPr="00C640F0" w:rsidRDefault="00AE5794" w:rsidP="000D6C25">
            <w:pPr>
              <w:jc w:val="both"/>
              <w:rPr>
                <w:color w:val="292929" w:themeColor="text1" w:themeShade="80"/>
                <w:sz w:val="22"/>
                <w:szCs w:val="22"/>
              </w:rPr>
            </w:pPr>
            <w:r w:rsidRPr="00C640F0">
              <w:rPr>
                <w:color w:val="292929" w:themeColor="text1" w:themeShade="80"/>
                <w:sz w:val="22"/>
                <w:szCs w:val="22"/>
              </w:rPr>
              <w:t>администрация сельского поселения Аган</w:t>
            </w:r>
            <w:r w:rsidR="00B64D71" w:rsidRPr="00C640F0">
              <w:rPr>
                <w:color w:val="292929" w:themeColor="text1" w:themeShade="80"/>
                <w:sz w:val="22"/>
                <w:szCs w:val="22"/>
              </w:rPr>
              <w:t>;</w:t>
            </w:r>
          </w:p>
          <w:p w:rsidR="00B64D71" w:rsidRPr="00C640F0" w:rsidRDefault="00B64D71" w:rsidP="000D6C25">
            <w:pPr>
              <w:jc w:val="both"/>
              <w:rPr>
                <w:color w:val="292929" w:themeColor="text1" w:themeShade="80"/>
                <w:sz w:val="22"/>
                <w:szCs w:val="22"/>
              </w:rPr>
            </w:pPr>
            <w:r w:rsidRPr="00C640F0">
              <w:rPr>
                <w:color w:val="292929" w:themeColor="text1" w:themeShade="80"/>
                <w:sz w:val="22"/>
                <w:szCs w:val="22"/>
              </w:rPr>
              <w:t>бюджетное учреждение Ханты-мансийского автономного округа – Югры «Нижневартовский районный комплексный центр социального обслуживания населения» (по согласованию)</w:t>
            </w:r>
          </w:p>
        </w:tc>
      </w:tr>
    </w:tbl>
    <w:p w:rsidR="000D6C25" w:rsidRPr="000D6C25" w:rsidRDefault="000D6C25" w:rsidP="000D6C25">
      <w:pPr>
        <w:rPr>
          <w:sz w:val="24"/>
          <w:szCs w:val="24"/>
        </w:rPr>
      </w:pPr>
      <w:r w:rsidRPr="000D6C25">
        <w:rPr>
          <w:sz w:val="24"/>
          <w:szCs w:val="24"/>
        </w:rPr>
        <w:t xml:space="preserve">  </w:t>
      </w:r>
    </w:p>
    <w:p w:rsidR="000D6C25" w:rsidRPr="000D6C25" w:rsidRDefault="000D6C25" w:rsidP="000D6C25">
      <w:pPr>
        <w:rPr>
          <w:rFonts w:ascii="Calibri" w:eastAsia="Calibri" w:hAnsi="Calibri"/>
          <w:sz w:val="22"/>
          <w:szCs w:val="22"/>
          <w:lang w:eastAsia="en-US"/>
        </w:rPr>
      </w:pPr>
    </w:p>
    <w:p w:rsidR="000D6C25" w:rsidRPr="000D6C25" w:rsidRDefault="000D6C25" w:rsidP="000D6C25">
      <w:pPr>
        <w:rPr>
          <w:b/>
          <w:sz w:val="24"/>
          <w:szCs w:val="24"/>
        </w:rPr>
      </w:pPr>
    </w:p>
    <w:p w:rsidR="005B1821" w:rsidRDefault="005B1821" w:rsidP="005B1821">
      <w:pPr>
        <w:tabs>
          <w:tab w:val="left" w:pos="0"/>
          <w:tab w:val="left" w:pos="851"/>
        </w:tabs>
        <w:jc w:val="both"/>
        <w:rPr>
          <w:bCs/>
        </w:rPr>
      </w:pPr>
    </w:p>
    <w:sectPr w:rsidR="005B1821" w:rsidSect="00734E4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3F" w:rsidRDefault="00825A3F">
      <w:r>
        <w:separator/>
      </w:r>
    </w:p>
  </w:endnote>
  <w:endnote w:type="continuationSeparator" w:id="0">
    <w:p w:rsidR="00825A3F" w:rsidRDefault="00825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3F" w:rsidRDefault="00825A3F">
      <w:r>
        <w:separator/>
      </w:r>
    </w:p>
  </w:footnote>
  <w:footnote w:type="continuationSeparator" w:id="0">
    <w:p w:rsidR="00825A3F" w:rsidRDefault="00825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A0" w:rsidRDefault="00BA18A0">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13156AB"/>
    <w:multiLevelType w:val="hybridMultilevel"/>
    <w:tmpl w:val="9008FBCC"/>
    <w:lvl w:ilvl="0" w:tplc="D69226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2F6A31"/>
    <w:multiLevelType w:val="hybridMultilevel"/>
    <w:tmpl w:val="FEE2C92C"/>
    <w:lvl w:ilvl="0" w:tplc="D692266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2F6E9E"/>
    <w:multiLevelType w:val="hybridMultilevel"/>
    <w:tmpl w:val="8F9027CE"/>
    <w:lvl w:ilvl="0" w:tplc="DC100A8A">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C35FF6"/>
    <w:multiLevelType w:val="hybridMultilevel"/>
    <w:tmpl w:val="C3866974"/>
    <w:lvl w:ilvl="0" w:tplc="1E8887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FA6D21"/>
    <w:multiLevelType w:val="hybridMultilevel"/>
    <w:tmpl w:val="8730BDBE"/>
    <w:lvl w:ilvl="0" w:tplc="D692266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9"/>
  </w:num>
  <w:num w:numId="3">
    <w:abstractNumId w:val="6"/>
  </w:num>
  <w:num w:numId="4">
    <w:abstractNumId w:val="22"/>
  </w:num>
  <w:num w:numId="5">
    <w:abstractNumId w:val="25"/>
  </w:num>
  <w:num w:numId="6">
    <w:abstractNumId w:val="8"/>
  </w:num>
  <w:num w:numId="7">
    <w:abstractNumId w:val="14"/>
  </w:num>
  <w:num w:numId="8">
    <w:abstractNumId w:val="5"/>
  </w:num>
  <w:num w:numId="9">
    <w:abstractNumId w:val="11"/>
  </w:num>
  <w:num w:numId="10">
    <w:abstractNumId w:val="17"/>
  </w:num>
  <w:num w:numId="11">
    <w:abstractNumId w:val="15"/>
  </w:num>
  <w:num w:numId="12">
    <w:abstractNumId w:val="23"/>
  </w:num>
  <w:num w:numId="13">
    <w:abstractNumId w:val="21"/>
  </w:num>
  <w:num w:numId="14">
    <w:abstractNumId w:val="19"/>
  </w:num>
  <w:num w:numId="15">
    <w:abstractNumId w:val="0"/>
  </w:num>
  <w:num w:numId="16">
    <w:abstractNumId w:val="12"/>
  </w:num>
  <w:num w:numId="17">
    <w:abstractNumId w:val="18"/>
  </w:num>
  <w:num w:numId="18">
    <w:abstractNumId w:val="24"/>
  </w:num>
  <w:num w:numId="19">
    <w:abstractNumId w:val="29"/>
  </w:num>
  <w:num w:numId="20">
    <w:abstractNumId w:val="10"/>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6"/>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7"/>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673794"/>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5A"/>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7797E"/>
    <w:rsid w:val="00082889"/>
    <w:rsid w:val="000830CF"/>
    <w:rsid w:val="00084124"/>
    <w:rsid w:val="000845E2"/>
    <w:rsid w:val="00084C0C"/>
    <w:rsid w:val="00087833"/>
    <w:rsid w:val="00087F93"/>
    <w:rsid w:val="00090DB9"/>
    <w:rsid w:val="00092DEF"/>
    <w:rsid w:val="00093A65"/>
    <w:rsid w:val="00094E9C"/>
    <w:rsid w:val="00097805"/>
    <w:rsid w:val="000A0506"/>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69BC"/>
    <w:rsid w:val="000C78C6"/>
    <w:rsid w:val="000D109B"/>
    <w:rsid w:val="000D219C"/>
    <w:rsid w:val="000D2A33"/>
    <w:rsid w:val="000D628B"/>
    <w:rsid w:val="000D6C25"/>
    <w:rsid w:val="000E063E"/>
    <w:rsid w:val="000E27E6"/>
    <w:rsid w:val="000E3C86"/>
    <w:rsid w:val="000E52E0"/>
    <w:rsid w:val="000E5E6B"/>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100"/>
    <w:rsid w:val="00123172"/>
    <w:rsid w:val="00133F44"/>
    <w:rsid w:val="001359AA"/>
    <w:rsid w:val="0014283C"/>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D1E"/>
    <w:rsid w:val="001A5F93"/>
    <w:rsid w:val="001B0CF8"/>
    <w:rsid w:val="001B51A5"/>
    <w:rsid w:val="001B55A1"/>
    <w:rsid w:val="001B6626"/>
    <w:rsid w:val="001B6F53"/>
    <w:rsid w:val="001C0365"/>
    <w:rsid w:val="001C0527"/>
    <w:rsid w:val="001C0798"/>
    <w:rsid w:val="001C086B"/>
    <w:rsid w:val="001C14C3"/>
    <w:rsid w:val="001C17D8"/>
    <w:rsid w:val="001C203B"/>
    <w:rsid w:val="001C282D"/>
    <w:rsid w:val="001C5206"/>
    <w:rsid w:val="001C57F0"/>
    <w:rsid w:val="001C5827"/>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6BC8"/>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2C35"/>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080D"/>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34B52"/>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BBF"/>
    <w:rsid w:val="00360CF1"/>
    <w:rsid w:val="00361B8A"/>
    <w:rsid w:val="003627BF"/>
    <w:rsid w:val="003634AC"/>
    <w:rsid w:val="00364A98"/>
    <w:rsid w:val="00367213"/>
    <w:rsid w:val="00370546"/>
    <w:rsid w:val="00371EE1"/>
    <w:rsid w:val="00372BB9"/>
    <w:rsid w:val="00373322"/>
    <w:rsid w:val="00375AA6"/>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683"/>
    <w:rsid w:val="00407DB1"/>
    <w:rsid w:val="00411587"/>
    <w:rsid w:val="004131F8"/>
    <w:rsid w:val="0041649D"/>
    <w:rsid w:val="00417351"/>
    <w:rsid w:val="00420527"/>
    <w:rsid w:val="0042155D"/>
    <w:rsid w:val="004228E7"/>
    <w:rsid w:val="0042656E"/>
    <w:rsid w:val="00427AE7"/>
    <w:rsid w:val="0043113B"/>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86C74"/>
    <w:rsid w:val="004873F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0D31"/>
    <w:rsid w:val="005522F7"/>
    <w:rsid w:val="00553EBC"/>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D89"/>
    <w:rsid w:val="005A4F56"/>
    <w:rsid w:val="005A6E81"/>
    <w:rsid w:val="005A6EF7"/>
    <w:rsid w:val="005A7075"/>
    <w:rsid w:val="005A77C5"/>
    <w:rsid w:val="005B1821"/>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0331"/>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353E7"/>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9B6"/>
    <w:rsid w:val="006C2B35"/>
    <w:rsid w:val="006C399E"/>
    <w:rsid w:val="006C5511"/>
    <w:rsid w:val="006D0637"/>
    <w:rsid w:val="006D29A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03B3"/>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57895"/>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A3F"/>
    <w:rsid w:val="008265B7"/>
    <w:rsid w:val="008266F0"/>
    <w:rsid w:val="00826813"/>
    <w:rsid w:val="00827ECD"/>
    <w:rsid w:val="00831054"/>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DC1"/>
    <w:rsid w:val="00874D4E"/>
    <w:rsid w:val="00882385"/>
    <w:rsid w:val="00884365"/>
    <w:rsid w:val="00884AA2"/>
    <w:rsid w:val="0088680A"/>
    <w:rsid w:val="008901C6"/>
    <w:rsid w:val="00891781"/>
    <w:rsid w:val="00892485"/>
    <w:rsid w:val="00892D96"/>
    <w:rsid w:val="008A34CD"/>
    <w:rsid w:val="008B009A"/>
    <w:rsid w:val="008B1B97"/>
    <w:rsid w:val="008B4AA5"/>
    <w:rsid w:val="008B5738"/>
    <w:rsid w:val="008C0544"/>
    <w:rsid w:val="008C20A1"/>
    <w:rsid w:val="008C6BFD"/>
    <w:rsid w:val="008C7F06"/>
    <w:rsid w:val="008D0BC7"/>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01FC"/>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3FE"/>
    <w:rsid w:val="00982CDD"/>
    <w:rsid w:val="00983F5E"/>
    <w:rsid w:val="00986774"/>
    <w:rsid w:val="00986A2F"/>
    <w:rsid w:val="00993845"/>
    <w:rsid w:val="00997BC5"/>
    <w:rsid w:val="009A0EE9"/>
    <w:rsid w:val="009A13C1"/>
    <w:rsid w:val="009A3300"/>
    <w:rsid w:val="009A3322"/>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566"/>
    <w:rsid w:val="00A458B1"/>
    <w:rsid w:val="00A46226"/>
    <w:rsid w:val="00A47AB3"/>
    <w:rsid w:val="00A54E21"/>
    <w:rsid w:val="00A5593A"/>
    <w:rsid w:val="00A55C85"/>
    <w:rsid w:val="00A56D4C"/>
    <w:rsid w:val="00A57E59"/>
    <w:rsid w:val="00A60552"/>
    <w:rsid w:val="00A61019"/>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5794"/>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3E98"/>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4D71"/>
    <w:rsid w:val="00B65845"/>
    <w:rsid w:val="00B66923"/>
    <w:rsid w:val="00B7165E"/>
    <w:rsid w:val="00B732C5"/>
    <w:rsid w:val="00B84AF4"/>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323E"/>
    <w:rsid w:val="00C25104"/>
    <w:rsid w:val="00C25448"/>
    <w:rsid w:val="00C31DBE"/>
    <w:rsid w:val="00C32104"/>
    <w:rsid w:val="00C332CD"/>
    <w:rsid w:val="00C33BFF"/>
    <w:rsid w:val="00C378EE"/>
    <w:rsid w:val="00C4055D"/>
    <w:rsid w:val="00C4099E"/>
    <w:rsid w:val="00C479BF"/>
    <w:rsid w:val="00C50073"/>
    <w:rsid w:val="00C51068"/>
    <w:rsid w:val="00C52177"/>
    <w:rsid w:val="00C57BE4"/>
    <w:rsid w:val="00C57E1E"/>
    <w:rsid w:val="00C6072A"/>
    <w:rsid w:val="00C6189E"/>
    <w:rsid w:val="00C6229B"/>
    <w:rsid w:val="00C6242E"/>
    <w:rsid w:val="00C62F70"/>
    <w:rsid w:val="00C640F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B714C"/>
    <w:rsid w:val="00CC0F95"/>
    <w:rsid w:val="00CC18F5"/>
    <w:rsid w:val="00CC1F9C"/>
    <w:rsid w:val="00CC22AD"/>
    <w:rsid w:val="00CC28DC"/>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AA6"/>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57B3E"/>
    <w:rsid w:val="00D60487"/>
    <w:rsid w:val="00D61484"/>
    <w:rsid w:val="00D61DCC"/>
    <w:rsid w:val="00D62065"/>
    <w:rsid w:val="00D6320F"/>
    <w:rsid w:val="00D6442E"/>
    <w:rsid w:val="00D65D66"/>
    <w:rsid w:val="00D66222"/>
    <w:rsid w:val="00D6750A"/>
    <w:rsid w:val="00D777A3"/>
    <w:rsid w:val="00D77823"/>
    <w:rsid w:val="00D82FD0"/>
    <w:rsid w:val="00D84435"/>
    <w:rsid w:val="00D84C9A"/>
    <w:rsid w:val="00D85469"/>
    <w:rsid w:val="00D8617F"/>
    <w:rsid w:val="00D86AFF"/>
    <w:rsid w:val="00D94016"/>
    <w:rsid w:val="00D94EC8"/>
    <w:rsid w:val="00D97F66"/>
    <w:rsid w:val="00DA0155"/>
    <w:rsid w:val="00DA092B"/>
    <w:rsid w:val="00DA0A4B"/>
    <w:rsid w:val="00DA2A6C"/>
    <w:rsid w:val="00DA32AD"/>
    <w:rsid w:val="00DA62C1"/>
    <w:rsid w:val="00DB25E9"/>
    <w:rsid w:val="00DB4A17"/>
    <w:rsid w:val="00DB51E4"/>
    <w:rsid w:val="00DB52F7"/>
    <w:rsid w:val="00DB5BB1"/>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53E8"/>
    <w:rsid w:val="00DE683F"/>
    <w:rsid w:val="00DF0D93"/>
    <w:rsid w:val="00DF0F7A"/>
    <w:rsid w:val="00DF1556"/>
    <w:rsid w:val="00DF2A19"/>
    <w:rsid w:val="00DF3A76"/>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2B7D"/>
    <w:rsid w:val="00EB30EB"/>
    <w:rsid w:val="00EB3A76"/>
    <w:rsid w:val="00EB6B7F"/>
    <w:rsid w:val="00EB7160"/>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680C"/>
    <w:rsid w:val="00F27741"/>
    <w:rsid w:val="00F279A5"/>
    <w:rsid w:val="00F32FBB"/>
    <w:rsid w:val="00F35AE8"/>
    <w:rsid w:val="00F36667"/>
    <w:rsid w:val="00F40F80"/>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FollowedHyperlink" w:uiPriority="99"/>
    <w:lsdException w:name="Strong" w:semiHidden="0" w:unhideWhenUsed="0" w:qFormat="1"/>
    <w:lsdException w:name="Emphasis" w:semiHidden="0" w:unhideWhenUsed="0" w:qFormat="1"/>
    <w:lsdException w:name="Normal (Web)" w:uiPriority="34"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8F8F8F"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6D6D6D"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6D6D6D"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55F5-8D59-4901-A7CB-B8E963EE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Пользователь Windows</cp:lastModifiedBy>
  <cp:revision>22</cp:revision>
  <cp:lastPrinted>2018-07-10T06:29:00Z</cp:lastPrinted>
  <dcterms:created xsi:type="dcterms:W3CDTF">2018-07-10T05:55:00Z</dcterms:created>
  <dcterms:modified xsi:type="dcterms:W3CDTF">2018-07-10T06:30:00Z</dcterms:modified>
</cp:coreProperties>
</file>